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8747" w14:textId="77777777" w:rsidR="00B7793B" w:rsidRDefault="00B7793B" w:rsidP="00B7793B">
      <w:r>
        <w:rPr>
          <w:rFonts w:ascii="Segoe UI Emoji" w:hAnsi="Segoe UI Emoji" w:cs="Segoe UI Emoji"/>
        </w:rPr>
        <w:t>⚡</w:t>
      </w:r>
      <w:r>
        <w:t>️</w:t>
      </w:r>
      <w:r>
        <w:rPr>
          <w:rFonts w:ascii="Segoe UI Emoji" w:hAnsi="Segoe UI Emoji" w:cs="Segoe UI Emoji"/>
        </w:rPr>
        <w:t>⚡</w:t>
      </w:r>
      <w:r>
        <w:t>️</w:t>
      </w:r>
      <w:r>
        <w:rPr>
          <w:rFonts w:ascii="Segoe UI Emoji" w:hAnsi="Segoe UI Emoji" w:cs="Segoe UI Emoji"/>
        </w:rPr>
        <w:t>⚡</w:t>
      </w:r>
      <w:r>
        <w:t>️</w:t>
      </w:r>
      <w:r>
        <w:rPr>
          <w:rFonts w:ascii="Segoe UI Emoji" w:hAnsi="Segoe UI Emoji" w:cs="Segoe UI Emoji"/>
        </w:rPr>
        <w:t>⚡</w:t>
      </w:r>
      <w:r>
        <w:t>️Почти 5 тысяч жителей Иркутской области стали жертвами мошенников в этом году. По данным статистики, люди добровольно перевели преступникам больше миллиарда рублей! Среди пострадавших – воспитатели детских садов, учителя и руководители образовательных учреждений, железнодорожники, предприниматели, пенсионеры и даже сотрудники полиции, прокуратуры, МЧС. Жертвам – от 14 до 90 лет. Все эти цифры говорят о том, что не имеет значения, какой у человека статус и возраст. В зоне риска находятся все. За год количество дистанционных краж возросло на 30 %. Аферисты постоянно совершенствуют схемы обмана, делают их правдоподобными, применяют разнообразные психологические методы.</w:t>
      </w:r>
    </w:p>
    <w:p w14:paraId="55456E8E" w14:textId="77777777" w:rsidR="00B7793B" w:rsidRDefault="00B7793B" w:rsidP="00B7793B">
      <w:r>
        <w:t xml:space="preserve"> </w:t>
      </w:r>
    </w:p>
    <w:p w14:paraId="63AF2D87" w14:textId="77777777" w:rsidR="00B7793B" w:rsidRDefault="00B7793B" w:rsidP="00B7793B">
      <w:r>
        <w:rPr>
          <w:rFonts w:ascii="Segoe UI Emoji" w:hAnsi="Segoe UI Emoji" w:cs="Segoe UI Emoji"/>
        </w:rPr>
        <w:t>⚡</w:t>
      </w:r>
      <w:r>
        <w:t>️ На совещании с главами комитетов по управлению округами, руководителями профильных подразделений администрации, а также представителями правоохранительных органов обсудили усиление мер профилактики таких преступлений. Со своей стороны, систематически проводим работу в социальных сетях администрации, на сайте, в газетах. В подъездах, в общественном транспорте, кинотеатрах и других общественных местах размещаем предупреждающие листовки. Обращайте внимание на эти информационные материалы!</w:t>
      </w:r>
    </w:p>
    <w:p w14:paraId="52727C1E" w14:textId="77777777" w:rsidR="00B7793B" w:rsidRDefault="00B7793B" w:rsidP="00B7793B">
      <w:r>
        <w:t xml:space="preserve"> </w:t>
      </w:r>
    </w:p>
    <w:p w14:paraId="467EF9B0" w14:textId="0D107034" w:rsidR="007E5723" w:rsidRDefault="00B7793B" w:rsidP="00B7793B">
      <w:r>
        <w:rPr>
          <w:rFonts w:ascii="Segoe UI Emoji" w:hAnsi="Segoe UI Emoji" w:cs="Segoe UI Emoji"/>
        </w:rPr>
        <w:t>⚡</w:t>
      </w:r>
      <w:r>
        <w:t>️ О преступных схемах аферистов, наверняка, знает каждый. Призываю всех быть бдительными, не отвечать на звонки с незнакомых номеров, не вступать в контакт с теми, кто представляется по телефону сотрудниками полиции или банка и задаёт вопросы про ваши персональные данные и количество средств на счетах. Рассказывайте о существовании мошенников своим родственникам, особенно пожилым людям. Будьте внимательны!</w:t>
      </w:r>
    </w:p>
    <w:sectPr w:rsidR="007E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A0D"/>
    <w:rsid w:val="003D2A0D"/>
    <w:rsid w:val="007E5723"/>
    <w:rsid w:val="00B7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D68DA-D3E4-4FBB-9EED-F696D470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0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Nomtosik</dc:creator>
  <cp:keywords/>
  <dc:description/>
  <cp:lastModifiedBy>Nomtosik</cp:lastModifiedBy>
  <cp:revision>2</cp:revision>
  <dcterms:created xsi:type="dcterms:W3CDTF">2023-12-07T07:32:00Z</dcterms:created>
  <dcterms:modified xsi:type="dcterms:W3CDTF">2023-12-07T07:32:00Z</dcterms:modified>
</cp:coreProperties>
</file>