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C2" w:rsidRDefault="004608C2" w:rsidP="004608C2">
      <w:pPr>
        <w:jc w:val="center"/>
        <w:rPr>
          <w:rStyle w:val="layout"/>
        </w:rPr>
      </w:pPr>
      <w:bookmarkStart w:id="0" w:name="_GoBack"/>
      <w:r>
        <w:rPr>
          <w:rStyle w:val="layout"/>
        </w:rPr>
        <w:t xml:space="preserve">Компенсация проезда к месту лечения и диагностики инвалидам, детям-инвалидам </w:t>
      </w:r>
      <w:r>
        <w:rPr>
          <w:rStyle w:val="layout"/>
        </w:rPr>
        <w:t>на территории Иркутской области</w:t>
      </w:r>
    </w:p>
    <w:bookmarkEnd w:id="0"/>
    <w:p w:rsidR="004608C2" w:rsidRDefault="004608C2" w:rsidP="004608C2">
      <w:pPr>
        <w:jc w:val="both"/>
        <w:rPr>
          <w:rStyle w:val="layout"/>
        </w:rPr>
      </w:pPr>
      <w:r>
        <w:rPr>
          <w:rStyle w:val="layout"/>
        </w:rPr>
        <w:t>Инвалиды, дети-инвалиды имеют право на компенсацию расходов на оплату стоимости проезда к месту лечения и диагностики.</w:t>
      </w:r>
    </w:p>
    <w:p w:rsidR="004608C2" w:rsidRDefault="004608C2" w:rsidP="004608C2">
      <w:pPr>
        <w:jc w:val="both"/>
        <w:rPr>
          <w:rStyle w:val="layout"/>
        </w:rPr>
      </w:pPr>
      <w:r>
        <w:rPr>
          <w:rStyle w:val="layout"/>
        </w:rPr>
        <w:t>Данную меру социальной поддержки можно получить следующим категориям граждан:</w:t>
      </w:r>
    </w:p>
    <w:p w:rsidR="004608C2" w:rsidRDefault="004608C2" w:rsidP="004608C2">
      <w:pPr>
        <w:pStyle w:val="a4"/>
        <w:numPr>
          <w:ilvl w:val="0"/>
          <w:numId w:val="1"/>
        </w:numPr>
        <w:jc w:val="both"/>
        <w:rPr>
          <w:rStyle w:val="layout"/>
        </w:rPr>
      </w:pPr>
      <w:r>
        <w:rPr>
          <w:rStyle w:val="layout"/>
        </w:rPr>
        <w:t>дети-инвалиды с сопровождающим лицом;</w:t>
      </w:r>
    </w:p>
    <w:p w:rsidR="004608C2" w:rsidRDefault="004608C2" w:rsidP="004608C2">
      <w:pPr>
        <w:pStyle w:val="a4"/>
        <w:numPr>
          <w:ilvl w:val="0"/>
          <w:numId w:val="1"/>
        </w:numPr>
        <w:jc w:val="both"/>
        <w:rPr>
          <w:rStyle w:val="layout"/>
        </w:rPr>
      </w:pPr>
      <w:r>
        <w:rPr>
          <w:rStyle w:val="layout"/>
        </w:rPr>
        <w:t>инвалиды;</w:t>
      </w:r>
    </w:p>
    <w:p w:rsidR="004608C2" w:rsidRDefault="004608C2" w:rsidP="004608C2">
      <w:pPr>
        <w:pStyle w:val="a4"/>
        <w:numPr>
          <w:ilvl w:val="0"/>
          <w:numId w:val="1"/>
        </w:numPr>
        <w:jc w:val="both"/>
        <w:rPr>
          <w:rStyle w:val="layout"/>
        </w:rPr>
      </w:pPr>
      <w:r>
        <w:rPr>
          <w:rStyle w:val="layout"/>
        </w:rPr>
        <w:t>инвалиды 1 группы с сопровождающим лицом.</w:t>
      </w:r>
    </w:p>
    <w:p w:rsidR="004608C2" w:rsidRDefault="004608C2" w:rsidP="004608C2">
      <w:pPr>
        <w:pStyle w:val="a4"/>
        <w:jc w:val="both"/>
        <w:rPr>
          <w:rStyle w:val="layout"/>
        </w:rPr>
      </w:pPr>
    </w:p>
    <w:p w:rsidR="004608C2" w:rsidRDefault="004608C2" w:rsidP="004608C2">
      <w:pPr>
        <w:pStyle w:val="a4"/>
        <w:ind w:left="0"/>
        <w:jc w:val="both"/>
        <w:rPr>
          <w:rStyle w:val="layout"/>
        </w:rPr>
      </w:pPr>
      <w:hyperlink r:id="rId6" w:tgtFrame="_blank" w:history="1">
        <w:r>
          <w:rPr>
            <w:rStyle w:val="a3"/>
          </w:rPr>
          <w:t xml:space="preserve">Перечень </w:t>
        </w:r>
        <w:proofErr w:type="gramStart"/>
        <w:r>
          <w:rPr>
            <w:rStyle w:val="a3"/>
          </w:rPr>
          <w:t>медицинских</w:t>
        </w:r>
        <w:proofErr w:type="gramEnd"/>
        <w:r>
          <w:rPr>
            <w:rStyle w:val="a3"/>
          </w:rPr>
          <w:t xml:space="preserve"> организации государственной системы здравоохранения Иркутской области, проезд в которые подлежит компенсации</w:t>
        </w:r>
      </w:hyperlink>
      <w:r>
        <w:rPr>
          <w:rStyle w:val="layout"/>
        </w:rPr>
        <w:t>.</w:t>
      </w:r>
    </w:p>
    <w:p w:rsidR="004608C2" w:rsidRDefault="004608C2" w:rsidP="004608C2">
      <w:pPr>
        <w:pStyle w:val="a4"/>
        <w:ind w:left="0"/>
        <w:jc w:val="both"/>
        <w:rPr>
          <w:rStyle w:val="layout"/>
        </w:rPr>
      </w:pPr>
    </w:p>
    <w:p w:rsidR="004608C2" w:rsidRDefault="004608C2" w:rsidP="004608C2">
      <w:pPr>
        <w:pStyle w:val="a4"/>
        <w:ind w:left="0"/>
        <w:jc w:val="both"/>
        <w:rPr>
          <w:rStyle w:val="layout"/>
        </w:rPr>
      </w:pPr>
      <w:r>
        <w:rPr>
          <w:rStyle w:val="layout"/>
        </w:rPr>
        <w:t>Компенсации подлежат расходы на проезд:</w:t>
      </w:r>
    </w:p>
    <w:p w:rsidR="004608C2" w:rsidRDefault="004608C2" w:rsidP="004608C2">
      <w:pPr>
        <w:pStyle w:val="a4"/>
        <w:numPr>
          <w:ilvl w:val="0"/>
          <w:numId w:val="2"/>
        </w:numPr>
        <w:jc w:val="both"/>
        <w:rPr>
          <w:rStyle w:val="layout"/>
        </w:rPr>
      </w:pPr>
      <w:r>
        <w:rPr>
          <w:rStyle w:val="layout"/>
        </w:rPr>
        <w:t>железнодорожным транспортом в общем, плацкартном, купейном вагоне (за исключением спальных вагонов с двухместными купе и вагонов повышенной комфортности);</w:t>
      </w:r>
    </w:p>
    <w:p w:rsidR="004608C2" w:rsidRDefault="004608C2" w:rsidP="004608C2">
      <w:pPr>
        <w:pStyle w:val="a4"/>
        <w:numPr>
          <w:ilvl w:val="0"/>
          <w:numId w:val="2"/>
        </w:numPr>
        <w:jc w:val="both"/>
        <w:rPr>
          <w:rStyle w:val="layout"/>
        </w:rPr>
      </w:pPr>
      <w:r>
        <w:rPr>
          <w:rStyle w:val="layout"/>
        </w:rPr>
        <w:t>воздушным транспортом (в салоне экономического класса) - при отсутствии железнодорожного сообщения;</w:t>
      </w:r>
    </w:p>
    <w:p w:rsidR="004608C2" w:rsidRDefault="004608C2" w:rsidP="004608C2">
      <w:pPr>
        <w:pStyle w:val="a4"/>
        <w:numPr>
          <w:ilvl w:val="0"/>
          <w:numId w:val="2"/>
        </w:numPr>
        <w:jc w:val="both"/>
        <w:rPr>
          <w:rStyle w:val="layout"/>
        </w:rPr>
      </w:pPr>
      <w:r>
        <w:rPr>
          <w:rStyle w:val="layout"/>
        </w:rPr>
        <w:t>воздушным транспортом, но не более стоимости проезда железнодорожным транспортом в купейном вагоне - при наличии железнодорожного сообщения;</w:t>
      </w:r>
    </w:p>
    <w:p w:rsidR="004608C2" w:rsidRDefault="004608C2" w:rsidP="004608C2">
      <w:pPr>
        <w:pStyle w:val="a4"/>
        <w:numPr>
          <w:ilvl w:val="0"/>
          <w:numId w:val="2"/>
        </w:numPr>
        <w:jc w:val="both"/>
      </w:pPr>
      <w:r>
        <w:rPr>
          <w:rStyle w:val="layout"/>
        </w:rPr>
        <w:t>автомобильным транспортом общего пользования (за исключением такси).</w:t>
      </w:r>
      <w:r>
        <w:br/>
      </w:r>
      <w:r>
        <w:rPr>
          <w:rStyle w:val="layout"/>
        </w:rPr>
        <w:t>Постановление Правительства Иркутской области №176-пп от 31.03.2016 г.</w:t>
      </w:r>
      <w:r>
        <w:br/>
      </w:r>
    </w:p>
    <w:p w:rsidR="004608C2" w:rsidRDefault="004608C2" w:rsidP="004608C2">
      <w:pPr>
        <w:jc w:val="both"/>
        <w:rPr>
          <w:rStyle w:val="js-phone-number"/>
        </w:rPr>
      </w:pPr>
      <w:r>
        <w:rPr>
          <w:rStyle w:val="layout"/>
        </w:rPr>
        <w:t>ЕДИНЫЙ </w:t>
      </w:r>
      <w:r>
        <w:t xml:space="preserve"> </w:t>
      </w:r>
      <w:r>
        <w:rPr>
          <w:rStyle w:val="layout"/>
        </w:rPr>
        <w:t>КОНТАКТНЫЙ ЦЕНТР</w:t>
      </w:r>
      <w:r>
        <w:rPr>
          <w:rStyle w:val="layout"/>
        </w:rPr>
        <w:t xml:space="preserve">: </w:t>
      </w:r>
      <w:r>
        <w:rPr>
          <w:rStyle w:val="layout"/>
        </w:rPr>
        <w:t xml:space="preserve">8 </w:t>
      </w:r>
      <w:r>
        <w:rPr>
          <w:rStyle w:val="js-phone-number"/>
        </w:rPr>
        <w:t>800 100 0</w:t>
      </w:r>
      <w:r>
        <w:rPr>
          <w:rStyle w:val="js-phone-number"/>
        </w:rPr>
        <w:t> </w:t>
      </w:r>
      <w:r>
        <w:rPr>
          <w:rStyle w:val="js-phone-number"/>
        </w:rPr>
        <w:t>001</w:t>
      </w:r>
    </w:p>
    <w:p w:rsidR="00DD21CF" w:rsidRDefault="004608C2" w:rsidP="004608C2">
      <w:pPr>
        <w:jc w:val="both"/>
      </w:pPr>
      <w:r>
        <w:rPr>
          <w:rStyle w:val="layout"/>
        </w:rPr>
        <w:t>ИНФОЛАЙТ38.</w:t>
      </w:r>
      <w:r>
        <w:br/>
      </w:r>
      <w:r>
        <w:rPr>
          <w:rStyle w:val="layout"/>
        </w:rPr>
        <w:t>ПРИСОЕДИНЯЙТЕСЬ</w:t>
      </w:r>
      <w:r>
        <w:br/>
      </w:r>
      <w:r>
        <w:rPr>
          <w:rStyle w:val="layout"/>
        </w:rPr>
        <w:t>#</w:t>
      </w:r>
      <w:proofErr w:type="spellStart"/>
      <w:r>
        <w:rPr>
          <w:rStyle w:val="layout"/>
        </w:rPr>
        <w:t>единыйконтактныйцентр</w:t>
      </w:r>
      <w:proofErr w:type="spellEnd"/>
      <w:r>
        <w:rPr>
          <w:rStyle w:val="layout"/>
        </w:rPr>
        <w:t xml:space="preserve"> #проезд</w:t>
      </w:r>
    </w:p>
    <w:sectPr w:rsidR="00DD2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C4A5B"/>
    <w:multiLevelType w:val="hybridMultilevel"/>
    <w:tmpl w:val="67709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225EF"/>
    <w:multiLevelType w:val="hybridMultilevel"/>
    <w:tmpl w:val="989E83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C2"/>
    <w:rsid w:val="004608C2"/>
    <w:rsid w:val="00DD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4608C2"/>
  </w:style>
  <w:style w:type="character" w:styleId="a3">
    <w:name w:val="Hyperlink"/>
    <w:basedOn w:val="a0"/>
    <w:uiPriority w:val="99"/>
    <w:semiHidden/>
    <w:unhideWhenUsed/>
    <w:rsid w:val="004608C2"/>
    <w:rPr>
      <w:color w:val="0000FF"/>
      <w:u w:val="single"/>
    </w:rPr>
  </w:style>
  <w:style w:type="character" w:customStyle="1" w:styleId="js-phone-number">
    <w:name w:val="js-phone-number"/>
    <w:basedOn w:val="a0"/>
    <w:rsid w:val="004608C2"/>
  </w:style>
  <w:style w:type="paragraph" w:styleId="a4">
    <w:name w:val="List Paragraph"/>
    <w:basedOn w:val="a"/>
    <w:uiPriority w:val="34"/>
    <w:qFormat/>
    <w:rsid w:val="00460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4608C2"/>
  </w:style>
  <w:style w:type="character" w:styleId="a3">
    <w:name w:val="Hyperlink"/>
    <w:basedOn w:val="a0"/>
    <w:uiPriority w:val="99"/>
    <w:semiHidden/>
    <w:unhideWhenUsed/>
    <w:rsid w:val="004608C2"/>
    <w:rPr>
      <w:color w:val="0000FF"/>
      <w:u w:val="single"/>
    </w:rPr>
  </w:style>
  <w:style w:type="character" w:customStyle="1" w:styleId="js-phone-number">
    <w:name w:val="js-phone-number"/>
    <w:basedOn w:val="a0"/>
    <w:rsid w:val="004608C2"/>
  </w:style>
  <w:style w:type="paragraph" w:styleId="a4">
    <w:name w:val="List Paragraph"/>
    <w:basedOn w:val="a"/>
    <w:uiPriority w:val="34"/>
    <w:qFormat/>
    <w:rsid w:val="00460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lite38.ru/%d0%bf%d0%b5%d1%80%d0%b5%d1%87%d0%b5%d0%bd%d1%8c-%d0%bc%d0%b5%d0%b4%d0%b8%d1%86%d0%b8%d0%bd%d1%81%d0%ba%d0%b8%d1%85-%d0%be%d1%80%d0%b3%d0%b0%d0%bd%d0%b8%d0%b7%d0%b0%d1%86%d0%b8%d0%b9-%d0%b3%d0%b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2024-02-26T08:10:00Z</dcterms:created>
  <dcterms:modified xsi:type="dcterms:W3CDTF">2024-02-26T08:12:00Z</dcterms:modified>
</cp:coreProperties>
</file>