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F57EE" w14:textId="64923C61" w:rsidR="00A7636D" w:rsidRPr="00330E3B" w:rsidRDefault="00371584" w:rsidP="00624061">
      <w:pPr>
        <w:jc w:val="center"/>
        <w:rPr>
          <w:sz w:val="28"/>
          <w:szCs w:val="28"/>
        </w:rPr>
      </w:pPr>
      <w:r w:rsidRPr="00330E3B">
        <w:rPr>
          <w:sz w:val="28"/>
          <w:szCs w:val="28"/>
        </w:rPr>
        <w:t>РОССИЙСКАЯ ФЕДЕРАЦИЯ</w:t>
      </w:r>
    </w:p>
    <w:p w14:paraId="184DE699" w14:textId="77777777" w:rsidR="00371584" w:rsidRDefault="00371584" w:rsidP="00624061">
      <w:pPr>
        <w:jc w:val="center"/>
        <w:rPr>
          <w:sz w:val="28"/>
          <w:szCs w:val="28"/>
        </w:rPr>
      </w:pPr>
      <w:r w:rsidRPr="00330E3B">
        <w:rPr>
          <w:sz w:val="28"/>
          <w:szCs w:val="28"/>
        </w:rPr>
        <w:t>ИРКУТСКАЯ ОБЛАСТЬ</w:t>
      </w:r>
    </w:p>
    <w:p w14:paraId="5DAD2D4F" w14:textId="0C2F9403" w:rsidR="00A7636D" w:rsidRPr="00330E3B" w:rsidRDefault="00371584" w:rsidP="00624061">
      <w:pPr>
        <w:jc w:val="center"/>
        <w:rPr>
          <w:sz w:val="28"/>
          <w:szCs w:val="28"/>
        </w:rPr>
      </w:pPr>
      <w:r w:rsidRPr="00330E3B">
        <w:rPr>
          <w:sz w:val="28"/>
          <w:szCs w:val="28"/>
        </w:rPr>
        <w:t>ИРКУТСКИЙ РАЙОН</w:t>
      </w:r>
    </w:p>
    <w:p w14:paraId="1BC612A1" w14:textId="2EDEB0FC" w:rsidR="00A7636D" w:rsidRDefault="00371584" w:rsidP="00624061">
      <w:pPr>
        <w:jc w:val="center"/>
        <w:rPr>
          <w:sz w:val="28"/>
          <w:szCs w:val="28"/>
        </w:rPr>
      </w:pPr>
      <w:r w:rsidRPr="00330E3B">
        <w:rPr>
          <w:sz w:val="28"/>
          <w:szCs w:val="28"/>
        </w:rPr>
        <w:t>ДУМА МАМОНСКОГО МУНИЦИПАЛЬНОГО ОБРАЗОВАНИЯ</w:t>
      </w:r>
    </w:p>
    <w:p w14:paraId="61088C7A" w14:textId="77777777" w:rsidR="00371584" w:rsidRPr="00330E3B" w:rsidRDefault="00371584" w:rsidP="00624061">
      <w:pPr>
        <w:jc w:val="center"/>
        <w:rPr>
          <w:sz w:val="28"/>
          <w:szCs w:val="28"/>
        </w:rPr>
      </w:pPr>
    </w:p>
    <w:p w14:paraId="6878C9F7" w14:textId="7A2EC965" w:rsidR="00A7636D" w:rsidRPr="00330E3B" w:rsidRDefault="00371584" w:rsidP="00624061">
      <w:pPr>
        <w:jc w:val="center"/>
        <w:rPr>
          <w:sz w:val="28"/>
          <w:szCs w:val="28"/>
        </w:rPr>
      </w:pPr>
      <w:r w:rsidRPr="00330E3B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="00032E25">
        <w:rPr>
          <w:sz w:val="28"/>
          <w:szCs w:val="28"/>
        </w:rPr>
        <w:t xml:space="preserve"> (ПРОЕКТ)</w:t>
      </w:r>
    </w:p>
    <w:p w14:paraId="5ABB5CAA" w14:textId="65801270" w:rsidR="00371584" w:rsidRDefault="00933C2F" w:rsidP="00624061">
      <w:pPr>
        <w:jc w:val="both"/>
        <w:rPr>
          <w:sz w:val="28"/>
          <w:szCs w:val="28"/>
        </w:rPr>
      </w:pPr>
      <w:r w:rsidRPr="00371584">
        <w:rPr>
          <w:sz w:val="28"/>
          <w:szCs w:val="28"/>
          <w:u w:val="single"/>
        </w:rPr>
        <w:t xml:space="preserve">от </w:t>
      </w:r>
      <w:r w:rsidR="00032E25">
        <w:rPr>
          <w:sz w:val="28"/>
          <w:szCs w:val="28"/>
          <w:u w:val="single"/>
        </w:rPr>
        <w:t xml:space="preserve">            </w:t>
      </w:r>
      <w:r w:rsidRPr="00371584">
        <w:rPr>
          <w:sz w:val="28"/>
          <w:szCs w:val="28"/>
          <w:u w:val="single"/>
        </w:rPr>
        <w:t xml:space="preserve"> г.</w:t>
      </w:r>
      <w:r w:rsidR="00A7636D" w:rsidRPr="00371584">
        <w:rPr>
          <w:sz w:val="28"/>
          <w:szCs w:val="28"/>
          <w:u w:val="single"/>
        </w:rPr>
        <w:t xml:space="preserve"> № </w:t>
      </w:r>
      <w:r w:rsidR="00032E25">
        <w:rPr>
          <w:sz w:val="28"/>
          <w:szCs w:val="28"/>
          <w:u w:val="single"/>
        </w:rPr>
        <w:t xml:space="preserve">          </w:t>
      </w:r>
      <w:r w:rsidRPr="00371584">
        <w:rPr>
          <w:sz w:val="28"/>
          <w:szCs w:val="28"/>
          <w:u w:val="single"/>
        </w:rPr>
        <w:t>/д</w:t>
      </w:r>
    </w:p>
    <w:p w14:paraId="131F8977" w14:textId="12762D7A" w:rsidR="00A7636D" w:rsidRPr="00371584" w:rsidRDefault="00A7636D" w:rsidP="00624061">
      <w:pPr>
        <w:jc w:val="both"/>
      </w:pPr>
      <w:r w:rsidRPr="00371584">
        <w:t>с. Мамоны</w:t>
      </w:r>
    </w:p>
    <w:p w14:paraId="3BE952CD" w14:textId="77777777" w:rsidR="00A7636D" w:rsidRPr="00624061" w:rsidRDefault="00A7636D" w:rsidP="00624061">
      <w:pPr>
        <w:jc w:val="both"/>
        <w:rPr>
          <w:sz w:val="28"/>
          <w:szCs w:val="28"/>
        </w:rPr>
      </w:pPr>
    </w:p>
    <w:p w14:paraId="15492A23" w14:textId="77777777" w:rsidR="00032E25" w:rsidRDefault="00032E25" w:rsidP="00032E25">
      <w:pPr>
        <w:ind w:right="41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проекте бюджета Мамонского </w:t>
      </w:r>
    </w:p>
    <w:p w14:paraId="32E23A56" w14:textId="77777777" w:rsidR="00032E25" w:rsidRPr="00FB48B3" w:rsidRDefault="00032E25" w:rsidP="00032E25">
      <w:pPr>
        <w:ind w:right="411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на 2024 год и плановый период 2025 и 2026 годов</w:t>
      </w:r>
      <w:r>
        <w:rPr>
          <w:b/>
          <w:sz w:val="28"/>
          <w:szCs w:val="28"/>
        </w:rPr>
        <w:t xml:space="preserve">                              </w:t>
      </w:r>
    </w:p>
    <w:p w14:paraId="4BC8751A" w14:textId="77777777" w:rsidR="00A7636D" w:rsidRDefault="00A7636D" w:rsidP="00624061">
      <w:pPr>
        <w:jc w:val="both"/>
        <w:rPr>
          <w:sz w:val="28"/>
          <w:szCs w:val="28"/>
        </w:rPr>
      </w:pPr>
    </w:p>
    <w:p w14:paraId="64413618" w14:textId="4BD239F8" w:rsidR="00A7636D" w:rsidRPr="00371584" w:rsidRDefault="00A7636D" w:rsidP="00371584">
      <w:pPr>
        <w:pStyle w:val="1"/>
        <w:ind w:firstLine="709"/>
        <w:jc w:val="both"/>
        <w:rPr>
          <w:b w:val="0"/>
          <w:bCs w:val="0"/>
          <w:sz w:val="28"/>
          <w:szCs w:val="28"/>
        </w:rPr>
      </w:pPr>
      <w:r w:rsidRPr="00371584">
        <w:rPr>
          <w:b w:val="0"/>
          <w:bCs w:val="0"/>
          <w:sz w:val="28"/>
          <w:szCs w:val="28"/>
        </w:rPr>
        <w:t xml:space="preserve">В соответствии с Бюджетным кодексом Российской Федерации, Федеральным законом от 06.10.2003г. №131-ФЗ «Об общих принципах организации местного самоуправления в Российской Федерации», </w:t>
      </w:r>
      <w:r w:rsidR="00371584" w:rsidRPr="00371584">
        <w:rPr>
          <w:b w:val="0"/>
          <w:bCs w:val="0"/>
          <w:sz w:val="28"/>
          <w:szCs w:val="28"/>
        </w:rPr>
        <w:t>Приказ</w:t>
      </w:r>
      <w:r w:rsidR="00371584">
        <w:rPr>
          <w:b w:val="0"/>
          <w:bCs w:val="0"/>
          <w:sz w:val="28"/>
          <w:szCs w:val="28"/>
        </w:rPr>
        <w:t>ом</w:t>
      </w:r>
      <w:r w:rsidR="00371584" w:rsidRPr="00371584">
        <w:rPr>
          <w:b w:val="0"/>
          <w:bCs w:val="0"/>
          <w:sz w:val="28"/>
          <w:szCs w:val="28"/>
        </w:rPr>
        <w:t xml:space="preserve"> Минфина России от 24.05.2022 N 82н "О Порядке формирования и применения кодов бюджетной классификации Российской Федерации, их структуре и принципах назначения"</w:t>
      </w:r>
      <w:r w:rsidRPr="00371584">
        <w:rPr>
          <w:b w:val="0"/>
          <w:bCs w:val="0"/>
          <w:sz w:val="28"/>
          <w:szCs w:val="28"/>
        </w:rPr>
        <w:t>, руководствуясь статьей 6,25,45 Устава Мамонского муниципального образования, ДУМА Мамонского муниципального образования РЕШИЛА:</w:t>
      </w:r>
    </w:p>
    <w:p w14:paraId="3031D2C1" w14:textId="77777777" w:rsidR="00032E25" w:rsidRDefault="00032E25" w:rsidP="00032E2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Статья 1</w:t>
      </w:r>
    </w:p>
    <w:p w14:paraId="026EF176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основные характеристики бюджета Мамонского муниципального образования на 2024 год:</w:t>
      </w:r>
    </w:p>
    <w:p w14:paraId="7531E9F2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-общий объем доходов бюджета Мамонского муниципального образования в сумме 93 236 917,30 рублей, из них объем безвозмездных поступлений из других бюджетов бюджетной системы Российской Федерации в сумме 57 997 600,00 рублей;</w:t>
      </w:r>
    </w:p>
    <w:p w14:paraId="16E8DDF5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-общий объем расходов бюджета Мамонского муниципального образования в сумме 96 679 074,16 рублей;</w:t>
      </w:r>
    </w:p>
    <w:p w14:paraId="7E97BFEA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-размер дефицита бюджета Мамонского муниципального образования в сумме 3 442 156,86 рублей, или 9,8% утвержденного общего годового объема доходов бюджета без учёта утвержденного объема безвозмездных поступлений.</w:t>
      </w:r>
    </w:p>
    <w:p w14:paraId="1EAA71E4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основные характеристики бюджета Мамонского муниципального образования на плановый период 2025 и 2026 годов:</w:t>
      </w:r>
    </w:p>
    <w:p w14:paraId="0BDFF14D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общий объем доходов бюджета Мамонского муниципального образования на 2025 год в сумме 88 794 880,50 рублей, из них объем безвозмездных поступлений из других бюджетов бюджетной системы Российской Федерации в сумме 52 660 300,00 рублей, на 2026 год в сумме 89 393 534,90 тыс. рублей, из них объем безвозмездных поступлений из других бюджетов бюджетной системы Российской Федерации в сумме 52 243 900,00 рублей.</w:t>
      </w:r>
    </w:p>
    <w:p w14:paraId="2938D6AA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-общий объем расходов бюджета Мамонского муниципального образования на 2025 год в сумме 92 008 267,90 рублей, в том числе условно утвержденные расходы в сумме 959 706,53 рублей, на 2026 год в сумме 93 019 244,44 рублей, в том числе условно утвержденные расходы в сумме 1 941 683,07 рублей.</w:t>
      </w:r>
    </w:p>
    <w:p w14:paraId="048FFA5F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-размер дефицита бюджета Мамонского муниципального образования на 2025 год в сумме 3 213 387,40 рублей, или 8,9% утвержденного общего годового объема доходов бюджета без учета утвержденного объема безвозмездных поступлений, на 2026 год в сумме 3 625 709,54 рублей, или 9,8% утвержденного общего годового объема доходов бюджета без учета утвержденного объема безвозмездных поступлений.</w:t>
      </w:r>
    </w:p>
    <w:p w14:paraId="2284D459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</w:p>
    <w:p w14:paraId="5CD318E5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14:paraId="296EFCBC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Утвердить, что доходы бюджета Мамонского муниципального образования, поступающие в 2024-2026 годах, формируются за счет:</w:t>
      </w:r>
    </w:p>
    <w:p w14:paraId="21E26F39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налоговых доходов, в том числе, доходов от местных налогов, устанавливаемых Думой Мамонского муниципального образования, в соответствии с нормативами, установленными Бюджетным кодексом Российской Федерации;</w:t>
      </w:r>
    </w:p>
    <w:p w14:paraId="06D196A8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неналоговых доходов; 3) безвозмездных поступлений.</w:t>
      </w:r>
    </w:p>
    <w:p w14:paraId="318D604E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</w:p>
    <w:p w14:paraId="17B46FCC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3</w:t>
      </w:r>
    </w:p>
    <w:p w14:paraId="0031A853" w14:textId="77777777" w:rsidR="00032E25" w:rsidRPr="00AB5CBF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прогнозируемые доходы бюджета Мамонского </w:t>
      </w:r>
      <w:r w:rsidRPr="00AB5CBF">
        <w:rPr>
          <w:sz w:val="28"/>
          <w:szCs w:val="28"/>
        </w:rPr>
        <w:t>муниципального образования на 202</w:t>
      </w:r>
      <w:r>
        <w:rPr>
          <w:sz w:val="28"/>
          <w:szCs w:val="28"/>
        </w:rPr>
        <w:t>4</w:t>
      </w:r>
      <w:r w:rsidRPr="00AB5CB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AB5CBF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AB5CBF">
        <w:rPr>
          <w:sz w:val="28"/>
          <w:szCs w:val="28"/>
        </w:rPr>
        <w:t xml:space="preserve"> годов по </w:t>
      </w:r>
      <w:hyperlink r:id="rId5" w:history="1">
        <w:r w:rsidRPr="00AB5CBF">
          <w:rPr>
            <w:rStyle w:val="a7"/>
            <w:color w:val="auto"/>
            <w:sz w:val="28"/>
            <w:szCs w:val="28"/>
          </w:rPr>
          <w:t>классификации</w:t>
        </w:r>
      </w:hyperlink>
      <w:r w:rsidRPr="00AB5CBF">
        <w:rPr>
          <w:sz w:val="28"/>
          <w:szCs w:val="28"/>
          <w:u w:val="single"/>
        </w:rPr>
        <w:t xml:space="preserve"> </w:t>
      </w:r>
      <w:r w:rsidRPr="00AB5CBF">
        <w:rPr>
          <w:sz w:val="28"/>
          <w:szCs w:val="28"/>
        </w:rPr>
        <w:t xml:space="preserve">доходов </w:t>
      </w:r>
      <w:r w:rsidRPr="006B36B1">
        <w:rPr>
          <w:sz w:val="28"/>
          <w:szCs w:val="28"/>
        </w:rPr>
        <w:t xml:space="preserve">бюджетов Российской Федерации согласно </w:t>
      </w:r>
      <w:hyperlink r:id="rId6" w:history="1">
        <w:r w:rsidRPr="00AB5CBF">
          <w:rPr>
            <w:rStyle w:val="a7"/>
            <w:color w:val="auto"/>
            <w:sz w:val="28"/>
            <w:szCs w:val="28"/>
          </w:rPr>
          <w:t xml:space="preserve">приложениям </w:t>
        </w:r>
      </w:hyperlink>
      <w:r w:rsidRPr="00AB5CBF">
        <w:rPr>
          <w:sz w:val="28"/>
          <w:szCs w:val="28"/>
        </w:rPr>
        <w:t>1,2 к настоящему Решению.</w:t>
      </w:r>
    </w:p>
    <w:p w14:paraId="0C132902" w14:textId="77777777" w:rsidR="00032E25" w:rsidRPr="00AB5CBF" w:rsidRDefault="00032E25" w:rsidP="00032E25">
      <w:pPr>
        <w:widowControl w:val="0"/>
        <w:ind w:firstLine="709"/>
        <w:jc w:val="both"/>
        <w:rPr>
          <w:sz w:val="28"/>
          <w:szCs w:val="28"/>
        </w:rPr>
      </w:pPr>
    </w:p>
    <w:p w14:paraId="5618F5B0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4 </w:t>
      </w:r>
    </w:p>
    <w:p w14:paraId="16963F7E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перечень главных администраторов доходов-органов местного самоуправления бюджета Мамонского муниципального образования согласно приложению 3 к настоящему решению.</w:t>
      </w:r>
    </w:p>
    <w:p w14:paraId="1D0E71CF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перечень главных администраторов доходов-территориальных органов, федеральных органов государственной власти согласно приложению 4 к настоящему решению.</w:t>
      </w:r>
    </w:p>
    <w:p w14:paraId="4E30CC0B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перечень главных администраторов источников финансирования дефицита бюджета Мамонского муниципального образования согласно приложению 5 к настоящему решению.</w:t>
      </w:r>
    </w:p>
    <w:p w14:paraId="4110A487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</w:p>
    <w:p w14:paraId="3684A36A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5 </w:t>
      </w:r>
    </w:p>
    <w:p w14:paraId="197DE138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распределение бюджетных ассигнований по разделам и подразделам классификации расходов бюджета на 2024 год и на плановый период 2025 и 2026 годов согласно приложениям 6,7 к настоящему Решению.</w:t>
      </w:r>
    </w:p>
    <w:p w14:paraId="0D35CE4E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распределение бюджетных ассигнований по разделам, подразделам, целевым статьям и видам расходов классификации расходов бюджета на 2024 год и на плановый период 2025 и 2026 годов согласно </w:t>
      </w:r>
      <w:r>
        <w:rPr>
          <w:sz w:val="28"/>
          <w:szCs w:val="28"/>
        </w:rPr>
        <w:lastRenderedPageBreak/>
        <w:t>приложениям 8,9 к настоящему Решению.</w:t>
      </w:r>
    </w:p>
    <w:p w14:paraId="64383936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распределение бюджетных ассигнований по разделам, подразделам, целевым статьям и видам расходов функциональной классификации расходов бюджетов в ведомственной структуре расходов бюджета на 2024 год и на плановый период 2025 и 2026 годов согласно приложениям 10,11 к настоящему Решению.</w:t>
      </w:r>
    </w:p>
    <w:p w14:paraId="5BF7B344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</w:p>
    <w:p w14:paraId="48A53210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6 </w:t>
      </w:r>
    </w:p>
    <w:p w14:paraId="047E5B0B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общий объем бюджетных ассигнований, направляемых на исполнение публичных нормативных обязательств:</w:t>
      </w:r>
    </w:p>
    <w:p w14:paraId="7E77768E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2024 год в сумме 582 084,00 рублей; </w:t>
      </w:r>
    </w:p>
    <w:p w14:paraId="480C2351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2025 год в сумме 0,00 рублей;</w:t>
      </w:r>
    </w:p>
    <w:p w14:paraId="14B3AC7A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2026 год в сумме 0,00 рублей;</w:t>
      </w:r>
    </w:p>
    <w:p w14:paraId="4BEC73D3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</w:p>
    <w:p w14:paraId="492445A3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7</w:t>
      </w:r>
    </w:p>
    <w:p w14:paraId="0F904BD8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Утвердить, что в расходной части бюджета Мамонского муниципального образования на 2024 год и на плановый период 2025 и 2026 годов создается резервный фонд администрации муниципального образования:</w:t>
      </w:r>
    </w:p>
    <w:p w14:paraId="2DBA57D7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2024 год в сумме 100 000,00 рублей;</w:t>
      </w:r>
    </w:p>
    <w:p w14:paraId="60C899B0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2025 год в сумме 100 000,00 рублей </w:t>
      </w:r>
    </w:p>
    <w:p w14:paraId="0ABCD2D4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2026 год в сумме 100 000,00 рублей;</w:t>
      </w:r>
    </w:p>
    <w:p w14:paraId="08F0B2FC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</w:p>
    <w:p w14:paraId="150F2838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8</w:t>
      </w:r>
    </w:p>
    <w:p w14:paraId="0186A871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Утвердить, что в расходной части бюджета Мамонского муниципального образования на 2024 год и на плановый период 2025 и 2026 годов создается дорожный фонд администрации муниципального образования:</w:t>
      </w:r>
    </w:p>
    <w:p w14:paraId="25F89E17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2024 год в сумме 54 064 200,00 рублей;</w:t>
      </w:r>
    </w:p>
    <w:p w14:paraId="4DD5A42F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2025 год в сумме 54 491 700,00 рублей;</w:t>
      </w:r>
    </w:p>
    <w:p w14:paraId="18087D86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2026 год в сумме 54 994 600,00 рублей.</w:t>
      </w:r>
    </w:p>
    <w:p w14:paraId="18C442C4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</w:p>
    <w:p w14:paraId="3C421ED0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9</w:t>
      </w:r>
    </w:p>
    <w:p w14:paraId="4FA4E196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Утвердить, что в расходной части бюджета Мамонского муниципального образования на 2024 год и на плановый период 2025 и 2026 годов предусмотрены расходы на передачу полномочий в администрацию Иркутского районного муниципального образования:</w:t>
      </w:r>
    </w:p>
    <w:p w14:paraId="036F1109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2024 год в сумме 260 329,79 рублей;</w:t>
      </w:r>
    </w:p>
    <w:p w14:paraId="56ED3C11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2025 год в сумме 0,00 рублей;</w:t>
      </w:r>
    </w:p>
    <w:p w14:paraId="6626420C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2026 год в сумме 0,00 рублей;</w:t>
      </w:r>
    </w:p>
    <w:p w14:paraId="64C0B973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</w:p>
    <w:p w14:paraId="50974A9E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10</w:t>
      </w:r>
    </w:p>
    <w:p w14:paraId="57166112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предельный объем муниципального долга муниципального образования:</w:t>
      </w:r>
    </w:p>
    <w:p w14:paraId="1096C8EF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2023 год в размере 35 239 317,30 рублей;</w:t>
      </w:r>
    </w:p>
    <w:p w14:paraId="03A720B1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2024 год в размере 36 134 580,50 рублей;</w:t>
      </w:r>
    </w:p>
    <w:p w14:paraId="3D9DCBB1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2025 год в размере 37 149 963,90 рублей.</w:t>
      </w:r>
    </w:p>
    <w:p w14:paraId="699C1147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</w:p>
    <w:p w14:paraId="234FB1AD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11 </w:t>
      </w:r>
    </w:p>
    <w:p w14:paraId="43600E5E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верхний предел муниципального внутреннего долга муниципального образования:</w:t>
      </w:r>
    </w:p>
    <w:p w14:paraId="571401CA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состоянию на 1 января 2025 года в сумме 3 442 156,86 рублей, в том числе предельный объем обязательств по муниципальным гарантиям в сумме 0 тыс. рублей;</w:t>
      </w:r>
    </w:p>
    <w:p w14:paraId="359593D3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состоянию на 1 января 2026 года в сумме 5 695 837,73 рублей, в том числе предельный объем обязательств по муниципальным гарантиям в сумме 0 тыс. рублей;</w:t>
      </w:r>
    </w:p>
    <w:p w14:paraId="4654DFA4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состоянию на 1 января 2027 года в сумме 7 379 864,20 рублей, в том числе предельный объем обязательств по муниципальным гарантиям в сумме 0 тыс. рублей;</w:t>
      </w:r>
    </w:p>
    <w:p w14:paraId="41147630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Уполномоченным органом, осуществляющим муниципальные внутренние заимствования, является администрация Мамонского муниципального образования.</w:t>
      </w:r>
    </w:p>
    <w:p w14:paraId="4906E096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</w:p>
    <w:p w14:paraId="27E2A978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12 </w:t>
      </w:r>
    </w:p>
    <w:p w14:paraId="3D8C254E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внутреннего финансирования дефицита бюджета Мамонского муниципального образования на 2024 год и на плановый период 2025 и 2026 годов согласно приложению 12,13 к настоящему Решению.</w:t>
      </w:r>
    </w:p>
    <w:p w14:paraId="447FEA77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</w:p>
    <w:p w14:paraId="7A52BBDB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13 </w:t>
      </w:r>
    </w:p>
    <w:p w14:paraId="52FDBE96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программу государственных внутренних заимствований Мамонского муниципального образования на 2024 год и на плановый период 2025 и 2026 годов согласно приложениям 14 к настоящему Решению.</w:t>
      </w:r>
    </w:p>
    <w:p w14:paraId="6B856E69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</w:p>
    <w:p w14:paraId="78E99DE3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14</w:t>
      </w:r>
    </w:p>
    <w:p w14:paraId="355B1576" w14:textId="77777777" w:rsidR="00032E25" w:rsidRPr="007650D2" w:rsidRDefault="00032E25" w:rsidP="00032E25">
      <w:pPr>
        <w:pStyle w:val="30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1.</w:t>
      </w:r>
      <w:r w:rsidRPr="007650D2">
        <w:rPr>
          <w:color w:val="000000"/>
          <w:sz w:val="28"/>
          <w:szCs w:val="28"/>
          <w:lang w:eastAsia="ru-RU" w:bidi="ru-RU"/>
        </w:rPr>
        <w:t xml:space="preserve"> Установить, что в случае, предусмотренном настоящей статьей, Управление Федерального казначейства по Иркутской области осуществляет казначейское сопровождение средств бюджета </w:t>
      </w:r>
      <w:r>
        <w:rPr>
          <w:color w:val="000000"/>
          <w:sz w:val="28"/>
          <w:szCs w:val="28"/>
          <w:lang w:eastAsia="ru-RU" w:bidi="ru-RU"/>
        </w:rPr>
        <w:t>Мамонского</w:t>
      </w:r>
      <w:r w:rsidRPr="007650D2">
        <w:rPr>
          <w:color w:val="000000"/>
          <w:sz w:val="28"/>
          <w:szCs w:val="28"/>
          <w:lang w:eastAsia="ru-RU" w:bidi="ru-RU"/>
        </w:rPr>
        <w:t xml:space="preserve"> муниципального образования с последующим подтверждением их </w:t>
      </w:r>
      <w:r w:rsidRPr="007650D2">
        <w:rPr>
          <w:rStyle w:val="328pt"/>
          <w:sz w:val="28"/>
          <w:szCs w:val="28"/>
        </w:rPr>
        <w:t xml:space="preserve">использования </w:t>
      </w:r>
      <w:r w:rsidRPr="007650D2">
        <w:rPr>
          <w:color w:val="000000"/>
          <w:sz w:val="28"/>
          <w:szCs w:val="28"/>
          <w:lang w:eastAsia="ru-RU" w:bidi="ru-RU"/>
        </w:rPr>
        <w:t>в соответствии с условиями и (или) целями, установленными при предоставлении указанных средств (</w:t>
      </w:r>
      <w:r>
        <w:rPr>
          <w:color w:val="000000"/>
          <w:sz w:val="28"/>
          <w:szCs w:val="28"/>
          <w:lang w:eastAsia="ru-RU" w:bidi="ru-RU"/>
        </w:rPr>
        <w:t>д</w:t>
      </w:r>
      <w:r w:rsidRPr="007650D2">
        <w:rPr>
          <w:color w:val="000000"/>
          <w:sz w:val="28"/>
          <w:szCs w:val="28"/>
          <w:lang w:eastAsia="ru-RU" w:bidi="ru-RU"/>
        </w:rPr>
        <w:t>а</w:t>
      </w:r>
      <w:r>
        <w:rPr>
          <w:color w:val="000000"/>
          <w:sz w:val="28"/>
          <w:szCs w:val="28"/>
          <w:lang w:eastAsia="ru-RU" w:bidi="ru-RU"/>
        </w:rPr>
        <w:t>л</w:t>
      </w:r>
      <w:r w:rsidRPr="007650D2">
        <w:rPr>
          <w:color w:val="000000"/>
          <w:sz w:val="28"/>
          <w:szCs w:val="28"/>
          <w:lang w:eastAsia="ru-RU" w:bidi="ru-RU"/>
        </w:rPr>
        <w:t>ее-целевые средства).</w:t>
      </w:r>
    </w:p>
    <w:p w14:paraId="02531D6C" w14:textId="77777777" w:rsidR="00032E25" w:rsidRPr="003C1BF2" w:rsidRDefault="00032E25" w:rsidP="00032E25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2.</w:t>
      </w:r>
      <w:r w:rsidRPr="003C1BF2">
        <w:rPr>
          <w:sz w:val="28"/>
          <w:szCs w:val="28"/>
          <w:lang w:bidi="ru-RU"/>
        </w:rPr>
        <w:t xml:space="preserve"> Установить, что в соответствии со статьей 242.26 Бюджетного кодекса Российской Федерации казначейскому сопровождению подлежат следующие целевые средства:</w:t>
      </w:r>
    </w:p>
    <w:p w14:paraId="499C6BA3" w14:textId="77777777" w:rsidR="00032E25" w:rsidRPr="003C1BF2" w:rsidRDefault="00032E25" w:rsidP="00032E25">
      <w:pPr>
        <w:pStyle w:val="a8"/>
        <w:ind w:firstLine="709"/>
        <w:jc w:val="both"/>
        <w:rPr>
          <w:sz w:val="28"/>
          <w:szCs w:val="28"/>
        </w:rPr>
      </w:pPr>
      <w:r w:rsidRPr="003C1BF2">
        <w:rPr>
          <w:rStyle w:val="226pt"/>
          <w:sz w:val="28"/>
          <w:szCs w:val="28"/>
        </w:rPr>
        <w:t xml:space="preserve">- авансовые платежи </w:t>
      </w:r>
      <w:r>
        <w:rPr>
          <w:rStyle w:val="226pt"/>
          <w:sz w:val="28"/>
          <w:szCs w:val="28"/>
        </w:rPr>
        <w:t xml:space="preserve">(или расчеты) </w:t>
      </w:r>
      <w:r w:rsidRPr="003C1BF2">
        <w:rPr>
          <w:rStyle w:val="226pt"/>
          <w:sz w:val="28"/>
          <w:szCs w:val="28"/>
        </w:rPr>
        <w:t>по муниципальн</w:t>
      </w:r>
      <w:r>
        <w:rPr>
          <w:rStyle w:val="226pt"/>
          <w:sz w:val="28"/>
          <w:szCs w:val="28"/>
        </w:rPr>
        <w:t>ым</w:t>
      </w:r>
      <w:r w:rsidRPr="003C1BF2">
        <w:rPr>
          <w:rStyle w:val="226pt"/>
          <w:sz w:val="28"/>
          <w:szCs w:val="28"/>
        </w:rPr>
        <w:t xml:space="preserve"> контракт</w:t>
      </w:r>
      <w:r>
        <w:rPr>
          <w:rStyle w:val="226pt"/>
          <w:sz w:val="28"/>
          <w:szCs w:val="28"/>
        </w:rPr>
        <w:t>ам (договорам)</w:t>
      </w:r>
      <w:r w:rsidRPr="003C1BF2">
        <w:rPr>
          <w:rStyle w:val="226pt"/>
          <w:sz w:val="28"/>
          <w:szCs w:val="28"/>
        </w:rPr>
        <w:t xml:space="preserve"> о поставке товаров, </w:t>
      </w:r>
      <w:r w:rsidRPr="003C1BF2">
        <w:rPr>
          <w:sz w:val="28"/>
          <w:szCs w:val="28"/>
          <w:lang w:bidi="ru-RU"/>
        </w:rPr>
        <w:t>выполнении работ, оказании услуг, заключенным на сумму 50 000,00 тыс. рублей и более;</w:t>
      </w:r>
    </w:p>
    <w:p w14:paraId="10DA16ED" w14:textId="77777777" w:rsidR="00032E25" w:rsidRPr="003C1BF2" w:rsidRDefault="00032E25" w:rsidP="00032E25">
      <w:pPr>
        <w:pStyle w:val="a8"/>
        <w:ind w:firstLine="709"/>
        <w:jc w:val="both"/>
        <w:rPr>
          <w:sz w:val="28"/>
          <w:szCs w:val="28"/>
        </w:rPr>
      </w:pPr>
      <w:r w:rsidRPr="003C1BF2">
        <w:rPr>
          <w:sz w:val="28"/>
          <w:szCs w:val="28"/>
          <w:lang w:bidi="ru-RU"/>
        </w:rPr>
        <w:t xml:space="preserve">- авансовые платежи </w:t>
      </w:r>
      <w:r>
        <w:rPr>
          <w:sz w:val="28"/>
          <w:szCs w:val="28"/>
          <w:lang w:bidi="ru-RU"/>
        </w:rPr>
        <w:t xml:space="preserve">(или расчеты) </w:t>
      </w:r>
      <w:r w:rsidRPr="003C1BF2">
        <w:rPr>
          <w:sz w:val="28"/>
          <w:szCs w:val="28"/>
          <w:lang w:bidi="ru-RU"/>
        </w:rPr>
        <w:t xml:space="preserve">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пункте </w:t>
      </w:r>
      <w:r w:rsidRPr="003C1BF2">
        <w:rPr>
          <w:sz w:val="28"/>
          <w:szCs w:val="28"/>
          <w:lang w:bidi="ru-RU"/>
        </w:rPr>
        <w:lastRenderedPageBreak/>
        <w:t>1 настоящей части муниципальных контрактов</w:t>
      </w:r>
      <w:r>
        <w:rPr>
          <w:sz w:val="28"/>
          <w:szCs w:val="28"/>
          <w:lang w:bidi="ru-RU"/>
        </w:rPr>
        <w:t xml:space="preserve"> (договоров)</w:t>
      </w:r>
      <w:r w:rsidRPr="003C1BF2">
        <w:rPr>
          <w:sz w:val="28"/>
          <w:szCs w:val="28"/>
          <w:lang w:bidi="ru-RU"/>
        </w:rPr>
        <w:t xml:space="preserve"> о поставке товаров, выполнении работ, оказании</w:t>
      </w:r>
      <w:r w:rsidRPr="003C1BF2">
        <w:rPr>
          <w:sz w:val="28"/>
          <w:szCs w:val="28"/>
        </w:rPr>
        <w:t xml:space="preserve"> услуг</w:t>
      </w:r>
      <w:r>
        <w:rPr>
          <w:sz w:val="28"/>
          <w:szCs w:val="28"/>
        </w:rPr>
        <w:t>.</w:t>
      </w:r>
    </w:p>
    <w:p w14:paraId="19AE29E3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</w:p>
    <w:p w14:paraId="4989AE40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15</w:t>
      </w:r>
    </w:p>
    <w:p w14:paraId="41EE9D59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Разрешить администрации Мамонского муниципального образования принимать решения о привлечении кредитных ресурсов у банков и других кредитных организациях.</w:t>
      </w:r>
    </w:p>
    <w:p w14:paraId="7A173FD6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</w:p>
    <w:p w14:paraId="68F8F325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16 </w:t>
      </w:r>
    </w:p>
    <w:p w14:paraId="3194BCC4" w14:textId="77777777" w:rsidR="00032E25" w:rsidRDefault="00032E25" w:rsidP="00032E25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2024 года.</w:t>
      </w:r>
    </w:p>
    <w:p w14:paraId="321A7B61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</w:p>
    <w:p w14:paraId="3CFBF95A" w14:textId="77777777" w:rsidR="00032E25" w:rsidRDefault="00032E25" w:rsidP="00032E2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17 </w:t>
      </w:r>
    </w:p>
    <w:p w14:paraId="2999C59E" w14:textId="77777777" w:rsidR="00032E25" w:rsidRPr="00861262" w:rsidRDefault="00032E25" w:rsidP="00032E25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газете «Вестник Мамонского муниципального образования» и на официальном сайте </w:t>
      </w:r>
      <w:r w:rsidRPr="00861262">
        <w:rPr>
          <w:bCs/>
          <w:sz w:val="28"/>
          <w:szCs w:val="28"/>
          <w:lang w:val="en-US"/>
        </w:rPr>
        <w:t>https</w:t>
      </w:r>
      <w:r w:rsidRPr="00861262">
        <w:rPr>
          <w:bCs/>
          <w:sz w:val="28"/>
          <w:szCs w:val="28"/>
        </w:rPr>
        <w:t>://</w:t>
      </w:r>
      <w:proofErr w:type="spellStart"/>
      <w:r w:rsidRPr="00861262">
        <w:rPr>
          <w:bCs/>
          <w:sz w:val="28"/>
          <w:szCs w:val="28"/>
        </w:rPr>
        <w:t>мамоны</w:t>
      </w:r>
      <w:r>
        <w:rPr>
          <w:bCs/>
          <w:sz w:val="28"/>
          <w:szCs w:val="28"/>
        </w:rPr>
        <w:t>.</w:t>
      </w:r>
      <w:r w:rsidRPr="00861262">
        <w:rPr>
          <w:bCs/>
          <w:sz w:val="28"/>
          <w:szCs w:val="28"/>
        </w:rPr>
        <w:t>рф</w:t>
      </w:r>
      <w:proofErr w:type="spellEnd"/>
      <w:r w:rsidRPr="00861262">
        <w:rPr>
          <w:bCs/>
          <w:sz w:val="28"/>
          <w:szCs w:val="28"/>
        </w:rPr>
        <w:t>.</w:t>
      </w:r>
    </w:p>
    <w:p w14:paraId="313F3E03" w14:textId="77777777" w:rsidR="00371584" w:rsidRDefault="00371584" w:rsidP="00371584">
      <w:pPr>
        <w:jc w:val="both"/>
        <w:rPr>
          <w:sz w:val="28"/>
          <w:szCs w:val="28"/>
        </w:rPr>
      </w:pPr>
    </w:p>
    <w:p w14:paraId="623ABBC6" w14:textId="77777777" w:rsidR="00371584" w:rsidRPr="00757D1F" w:rsidRDefault="00371584" w:rsidP="00371584">
      <w:pPr>
        <w:jc w:val="both"/>
        <w:rPr>
          <w:sz w:val="28"/>
          <w:szCs w:val="28"/>
        </w:rPr>
      </w:pPr>
    </w:p>
    <w:p w14:paraId="02428E19" w14:textId="77777777" w:rsidR="00371584" w:rsidRPr="00757D1F" w:rsidRDefault="00371584" w:rsidP="00371584">
      <w:pPr>
        <w:jc w:val="both"/>
        <w:rPr>
          <w:sz w:val="28"/>
          <w:szCs w:val="28"/>
        </w:rPr>
      </w:pPr>
      <w:r w:rsidRPr="00757D1F">
        <w:rPr>
          <w:sz w:val="28"/>
          <w:szCs w:val="28"/>
        </w:rPr>
        <w:t xml:space="preserve">Председателя Думы Мамонского </w:t>
      </w:r>
    </w:p>
    <w:p w14:paraId="4E520F87" w14:textId="77777777" w:rsidR="00371584" w:rsidRPr="00757D1F" w:rsidRDefault="00371584" w:rsidP="00371584">
      <w:pPr>
        <w:jc w:val="both"/>
        <w:rPr>
          <w:sz w:val="28"/>
          <w:szCs w:val="28"/>
        </w:rPr>
      </w:pPr>
      <w:r w:rsidRPr="00757D1F">
        <w:rPr>
          <w:sz w:val="28"/>
          <w:szCs w:val="28"/>
        </w:rPr>
        <w:t xml:space="preserve">муниципального образования          </w:t>
      </w:r>
      <w:r w:rsidRPr="00757D1F">
        <w:rPr>
          <w:sz w:val="28"/>
          <w:szCs w:val="28"/>
        </w:rPr>
        <w:tab/>
      </w:r>
      <w:r w:rsidRPr="00757D1F">
        <w:rPr>
          <w:sz w:val="28"/>
          <w:szCs w:val="28"/>
        </w:rPr>
        <w:tab/>
        <w:t xml:space="preserve">                           Д.А. Степанов</w:t>
      </w:r>
    </w:p>
    <w:p w14:paraId="3D2A7B99" w14:textId="1306C95B" w:rsidR="00371584" w:rsidRDefault="00371584" w:rsidP="00371584">
      <w:pPr>
        <w:jc w:val="both"/>
        <w:rPr>
          <w:sz w:val="28"/>
          <w:szCs w:val="28"/>
        </w:rPr>
      </w:pPr>
    </w:p>
    <w:p w14:paraId="066760B5" w14:textId="77777777" w:rsidR="00BF69E1" w:rsidRPr="00757D1F" w:rsidRDefault="00BF69E1" w:rsidP="00371584">
      <w:pPr>
        <w:jc w:val="both"/>
        <w:rPr>
          <w:sz w:val="28"/>
          <w:szCs w:val="28"/>
        </w:rPr>
      </w:pPr>
    </w:p>
    <w:p w14:paraId="21D466FD" w14:textId="77777777" w:rsidR="00371584" w:rsidRPr="00757D1F" w:rsidRDefault="00371584" w:rsidP="00371584">
      <w:pPr>
        <w:jc w:val="both"/>
        <w:rPr>
          <w:sz w:val="28"/>
          <w:szCs w:val="28"/>
        </w:rPr>
      </w:pPr>
      <w:r w:rsidRPr="00757D1F">
        <w:rPr>
          <w:sz w:val="28"/>
          <w:szCs w:val="28"/>
        </w:rPr>
        <w:t xml:space="preserve">Глава Мамонского </w:t>
      </w:r>
    </w:p>
    <w:p w14:paraId="6C7FB98C" w14:textId="77777777" w:rsidR="00371584" w:rsidRPr="00757D1F" w:rsidRDefault="00371584" w:rsidP="00371584">
      <w:pPr>
        <w:jc w:val="both"/>
        <w:rPr>
          <w:sz w:val="28"/>
          <w:szCs w:val="28"/>
        </w:rPr>
      </w:pPr>
      <w:r w:rsidRPr="00757D1F">
        <w:rPr>
          <w:sz w:val="28"/>
          <w:szCs w:val="28"/>
        </w:rPr>
        <w:t>муниципального образования</w:t>
      </w:r>
      <w:r w:rsidRPr="00757D1F">
        <w:rPr>
          <w:sz w:val="28"/>
          <w:szCs w:val="28"/>
        </w:rPr>
        <w:tab/>
      </w:r>
      <w:r w:rsidRPr="00757D1F">
        <w:rPr>
          <w:sz w:val="28"/>
          <w:szCs w:val="28"/>
        </w:rPr>
        <w:tab/>
      </w:r>
      <w:r w:rsidRPr="00757D1F">
        <w:rPr>
          <w:sz w:val="28"/>
          <w:szCs w:val="28"/>
        </w:rPr>
        <w:tab/>
      </w:r>
      <w:r w:rsidRPr="00757D1F">
        <w:rPr>
          <w:sz w:val="28"/>
          <w:szCs w:val="28"/>
        </w:rPr>
        <w:tab/>
        <w:t xml:space="preserve">                Д.А. Степанов</w:t>
      </w:r>
    </w:p>
    <w:p w14:paraId="7BAF9D0C" w14:textId="2AD1FCAF" w:rsidR="005A3600" w:rsidRPr="00330E3B" w:rsidRDefault="005A3600" w:rsidP="00371584">
      <w:pPr>
        <w:widowControl w:val="0"/>
        <w:ind w:firstLine="709"/>
        <w:jc w:val="both"/>
        <w:rPr>
          <w:sz w:val="28"/>
          <w:szCs w:val="28"/>
        </w:rPr>
      </w:pPr>
    </w:p>
    <w:sectPr w:rsidR="005A3600" w:rsidRPr="00330E3B" w:rsidSect="003715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783B"/>
    <w:multiLevelType w:val="hybridMultilevel"/>
    <w:tmpl w:val="6A7A46EA"/>
    <w:lvl w:ilvl="0" w:tplc="C952E874">
      <w:start w:val="1"/>
      <w:numFmt w:val="decimal"/>
      <w:lvlText w:val="%1."/>
      <w:lvlJc w:val="left"/>
      <w:pPr>
        <w:ind w:left="5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05DF74D3"/>
    <w:multiLevelType w:val="hybridMultilevel"/>
    <w:tmpl w:val="B218E15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E0E0A"/>
    <w:multiLevelType w:val="hybridMultilevel"/>
    <w:tmpl w:val="A0660D60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A26"/>
    <w:rsid w:val="0001308D"/>
    <w:rsid w:val="00017E2D"/>
    <w:rsid w:val="00032E25"/>
    <w:rsid w:val="00066B27"/>
    <w:rsid w:val="00093D10"/>
    <w:rsid w:val="000A6FCB"/>
    <w:rsid w:val="00121F0F"/>
    <w:rsid w:val="00134176"/>
    <w:rsid w:val="0013598C"/>
    <w:rsid w:val="00140D64"/>
    <w:rsid w:val="00166A46"/>
    <w:rsid w:val="00185E6E"/>
    <w:rsid w:val="0019739F"/>
    <w:rsid w:val="001A2C3F"/>
    <w:rsid w:val="001C313E"/>
    <w:rsid w:val="001C5441"/>
    <w:rsid w:val="001E443A"/>
    <w:rsid w:val="001E4F59"/>
    <w:rsid w:val="001E56A2"/>
    <w:rsid w:val="001F5E9C"/>
    <w:rsid w:val="00201ADE"/>
    <w:rsid w:val="002020A9"/>
    <w:rsid w:val="00211724"/>
    <w:rsid w:val="002470D7"/>
    <w:rsid w:val="00295A4C"/>
    <w:rsid w:val="00330E3B"/>
    <w:rsid w:val="00342970"/>
    <w:rsid w:val="00370EEF"/>
    <w:rsid w:val="00371584"/>
    <w:rsid w:val="003A330B"/>
    <w:rsid w:val="003D1EB6"/>
    <w:rsid w:val="003D21C1"/>
    <w:rsid w:val="003E02D1"/>
    <w:rsid w:val="003E1E80"/>
    <w:rsid w:val="00445ED9"/>
    <w:rsid w:val="004502D7"/>
    <w:rsid w:val="00466CC8"/>
    <w:rsid w:val="004742FE"/>
    <w:rsid w:val="004C0E15"/>
    <w:rsid w:val="00517CB2"/>
    <w:rsid w:val="00535607"/>
    <w:rsid w:val="00565621"/>
    <w:rsid w:val="00565A19"/>
    <w:rsid w:val="00583DB1"/>
    <w:rsid w:val="005959EF"/>
    <w:rsid w:val="005966F5"/>
    <w:rsid w:val="005A3600"/>
    <w:rsid w:val="005C3B3E"/>
    <w:rsid w:val="005F5B22"/>
    <w:rsid w:val="005F64E1"/>
    <w:rsid w:val="006015DD"/>
    <w:rsid w:val="006118D6"/>
    <w:rsid w:val="00624061"/>
    <w:rsid w:val="006414C0"/>
    <w:rsid w:val="00657BF9"/>
    <w:rsid w:val="00672997"/>
    <w:rsid w:val="00676BBA"/>
    <w:rsid w:val="0067718A"/>
    <w:rsid w:val="006856DE"/>
    <w:rsid w:val="006B36B1"/>
    <w:rsid w:val="006C6BDD"/>
    <w:rsid w:val="006F7C57"/>
    <w:rsid w:val="0071150A"/>
    <w:rsid w:val="00734A95"/>
    <w:rsid w:val="0078261D"/>
    <w:rsid w:val="00784DCA"/>
    <w:rsid w:val="00791CF0"/>
    <w:rsid w:val="007F40FF"/>
    <w:rsid w:val="008003C3"/>
    <w:rsid w:val="008068D8"/>
    <w:rsid w:val="00842A26"/>
    <w:rsid w:val="0084782F"/>
    <w:rsid w:val="00854390"/>
    <w:rsid w:val="00867163"/>
    <w:rsid w:val="00874F13"/>
    <w:rsid w:val="008827F2"/>
    <w:rsid w:val="00895B8E"/>
    <w:rsid w:val="008E4376"/>
    <w:rsid w:val="00903A31"/>
    <w:rsid w:val="00913629"/>
    <w:rsid w:val="00933C2F"/>
    <w:rsid w:val="00934D37"/>
    <w:rsid w:val="009410E8"/>
    <w:rsid w:val="00952ED0"/>
    <w:rsid w:val="009533F3"/>
    <w:rsid w:val="00990012"/>
    <w:rsid w:val="009A383D"/>
    <w:rsid w:val="009C1023"/>
    <w:rsid w:val="009D2A7D"/>
    <w:rsid w:val="009F469D"/>
    <w:rsid w:val="00A11B1A"/>
    <w:rsid w:val="00A17149"/>
    <w:rsid w:val="00A21BEC"/>
    <w:rsid w:val="00A31939"/>
    <w:rsid w:val="00A52569"/>
    <w:rsid w:val="00A706E2"/>
    <w:rsid w:val="00A7636D"/>
    <w:rsid w:val="00A95D7D"/>
    <w:rsid w:val="00AD175C"/>
    <w:rsid w:val="00AD7808"/>
    <w:rsid w:val="00B264F5"/>
    <w:rsid w:val="00B76DB9"/>
    <w:rsid w:val="00B813B3"/>
    <w:rsid w:val="00B8303C"/>
    <w:rsid w:val="00BC3E86"/>
    <w:rsid w:val="00BC46A8"/>
    <w:rsid w:val="00BF69E1"/>
    <w:rsid w:val="00C548D9"/>
    <w:rsid w:val="00CB45EF"/>
    <w:rsid w:val="00CC051C"/>
    <w:rsid w:val="00CC6D18"/>
    <w:rsid w:val="00CE1868"/>
    <w:rsid w:val="00CE6E8F"/>
    <w:rsid w:val="00CF7BDA"/>
    <w:rsid w:val="00D233FE"/>
    <w:rsid w:val="00D41A88"/>
    <w:rsid w:val="00D50A64"/>
    <w:rsid w:val="00D51D76"/>
    <w:rsid w:val="00D65283"/>
    <w:rsid w:val="00D71DFD"/>
    <w:rsid w:val="00D72723"/>
    <w:rsid w:val="00D92AD4"/>
    <w:rsid w:val="00D94025"/>
    <w:rsid w:val="00D9622A"/>
    <w:rsid w:val="00DE5A9A"/>
    <w:rsid w:val="00E3156E"/>
    <w:rsid w:val="00E35075"/>
    <w:rsid w:val="00EA0620"/>
    <w:rsid w:val="00EA16E3"/>
    <w:rsid w:val="00EB58C7"/>
    <w:rsid w:val="00ED7611"/>
    <w:rsid w:val="00ED7673"/>
    <w:rsid w:val="00EE791F"/>
    <w:rsid w:val="00F05118"/>
    <w:rsid w:val="00F140FA"/>
    <w:rsid w:val="00F7423C"/>
    <w:rsid w:val="00F93E8B"/>
    <w:rsid w:val="00FB5053"/>
    <w:rsid w:val="00FD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F9545"/>
  <w15:docId w15:val="{370C1894-BF05-4B5F-8FBE-407979228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7158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A383D"/>
    <w:pPr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52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2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B45EF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A7636D"/>
    <w:rPr>
      <w:rFonts w:cs="Times New Roman"/>
      <w:b w:val="0"/>
      <w:color w:val="106BBE"/>
      <w:sz w:val="26"/>
    </w:rPr>
  </w:style>
  <w:style w:type="character" w:styleId="a7">
    <w:name w:val="Hyperlink"/>
    <w:basedOn w:val="a0"/>
    <w:uiPriority w:val="99"/>
    <w:semiHidden/>
    <w:unhideWhenUsed/>
    <w:rsid w:val="001E4F59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5C3B3E"/>
    <w:rPr>
      <w:rFonts w:ascii="Times New Roman" w:eastAsia="Times New Roman" w:hAnsi="Times New Roman" w:cs="Times New Roman"/>
      <w:sz w:val="54"/>
      <w:szCs w:val="54"/>
      <w:shd w:val="clear" w:color="auto" w:fill="FFFFFF"/>
    </w:rPr>
  </w:style>
  <w:style w:type="character" w:customStyle="1" w:styleId="328pt">
    <w:name w:val="Основной текст (3) + 28 pt"/>
    <w:basedOn w:val="3"/>
    <w:rsid w:val="005C3B3E"/>
    <w:rPr>
      <w:rFonts w:ascii="Times New Roman" w:eastAsia="Times New Roman" w:hAnsi="Times New Roman" w:cs="Times New Roman"/>
      <w:color w:val="000000"/>
      <w:spacing w:val="0"/>
      <w:w w:val="100"/>
      <w:position w:val="0"/>
      <w:sz w:val="56"/>
      <w:szCs w:val="56"/>
      <w:shd w:val="clear" w:color="auto" w:fill="FFFFFF"/>
      <w:lang w:val="ru-RU" w:eastAsia="ru-RU" w:bidi="ru-RU"/>
    </w:rPr>
  </w:style>
  <w:style w:type="character" w:customStyle="1" w:styleId="226pt">
    <w:name w:val="Основной текст (2) + 26 pt"/>
    <w:basedOn w:val="a0"/>
    <w:rsid w:val="005C3B3E"/>
    <w:rPr>
      <w:rFonts w:ascii="Times New Roman" w:eastAsia="Times New Roman" w:hAnsi="Times New Roman" w:cs="Times New Roman"/>
      <w:color w:val="000000"/>
      <w:spacing w:val="0"/>
      <w:w w:val="100"/>
      <w:position w:val="0"/>
      <w:sz w:val="52"/>
      <w:szCs w:val="52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5C3B3E"/>
    <w:pPr>
      <w:widowControl w:val="0"/>
      <w:shd w:val="clear" w:color="auto" w:fill="FFFFFF"/>
      <w:spacing w:after="60" w:line="610" w:lineRule="exact"/>
      <w:jc w:val="both"/>
    </w:pPr>
    <w:rPr>
      <w:sz w:val="54"/>
      <w:szCs w:val="54"/>
      <w:lang w:eastAsia="en-US"/>
    </w:rPr>
  </w:style>
  <w:style w:type="paragraph" w:styleId="a8">
    <w:name w:val="No Spacing"/>
    <w:uiPriority w:val="1"/>
    <w:qFormat/>
    <w:rsid w:val="005C3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715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5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411;n=52714;fld=134;dst=100290" TargetMode="External"/><Relationship Id="rId5" Type="http://schemas.openxmlformats.org/officeDocument/2006/relationships/hyperlink" Target="consultantplus://offline/main?base=LAW;n=117484;fld=134;dst=1046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</cp:revision>
  <cp:lastPrinted>2022-12-29T03:46:00Z</cp:lastPrinted>
  <dcterms:created xsi:type="dcterms:W3CDTF">2023-11-09T00:15:00Z</dcterms:created>
  <dcterms:modified xsi:type="dcterms:W3CDTF">2023-11-09T00:15:00Z</dcterms:modified>
</cp:coreProperties>
</file>