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C7C" w:rsidRPr="00373CE5" w:rsidRDefault="00752C7C" w:rsidP="00373CE5">
      <w:pPr>
        <w:widowControl w:val="0"/>
        <w:spacing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73CE5">
        <w:rPr>
          <w:rFonts w:ascii="Times New Roman" w:hAnsi="Times New Roman" w:cs="Times New Roman"/>
          <w:sz w:val="28"/>
          <w:szCs w:val="28"/>
        </w:rPr>
        <w:t xml:space="preserve">Информационная справка к решению </w:t>
      </w:r>
      <w:r w:rsidR="00373CE5" w:rsidRPr="00373CE5">
        <w:rPr>
          <w:rFonts w:ascii="Times New Roman" w:hAnsi="Times New Roman" w:cs="Times New Roman"/>
          <w:sz w:val="28"/>
          <w:szCs w:val="28"/>
        </w:rPr>
        <w:t>Думы Мамонского</w:t>
      </w:r>
      <w:r w:rsidRPr="00373CE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</w:t>
      </w:r>
      <w:r w:rsidR="00373CE5" w:rsidRPr="00373CE5">
        <w:rPr>
          <w:rFonts w:ascii="Times New Roman" w:hAnsi="Times New Roman" w:cs="Times New Roman"/>
          <w:sz w:val="28"/>
          <w:szCs w:val="28"/>
        </w:rPr>
        <w:t>04.07.2024г</w:t>
      </w:r>
      <w:r w:rsidRPr="00373CE5">
        <w:rPr>
          <w:rFonts w:ascii="Times New Roman" w:hAnsi="Times New Roman" w:cs="Times New Roman"/>
          <w:sz w:val="28"/>
          <w:szCs w:val="28"/>
        </w:rPr>
        <w:t xml:space="preserve">. № </w:t>
      </w:r>
      <w:r w:rsidR="00373CE5" w:rsidRPr="00373CE5">
        <w:rPr>
          <w:rFonts w:ascii="Times New Roman" w:hAnsi="Times New Roman" w:cs="Times New Roman"/>
          <w:sz w:val="28"/>
          <w:szCs w:val="28"/>
        </w:rPr>
        <w:t>___</w:t>
      </w:r>
      <w:r w:rsidRPr="00373CE5">
        <w:rPr>
          <w:rFonts w:ascii="Times New Roman" w:hAnsi="Times New Roman" w:cs="Times New Roman"/>
          <w:sz w:val="28"/>
          <w:szCs w:val="28"/>
        </w:rPr>
        <w:t>«</w:t>
      </w:r>
      <w:r w:rsidR="00373CE5" w:rsidRPr="00373CE5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вопросу преобразования </w:t>
      </w:r>
      <w:r w:rsidR="00373CE5" w:rsidRPr="00373CE5">
        <w:rPr>
          <w:rFonts w:ascii="Times New Roman" w:hAnsi="Times New Roman" w:cs="Times New Roman"/>
          <w:sz w:val="28"/>
          <w:szCs w:val="28"/>
          <w:highlight w:val="yellow"/>
        </w:rPr>
        <w:t>муниципальных образований</w:t>
      </w:r>
      <w:r w:rsidR="00373CE5" w:rsidRPr="00373CE5">
        <w:rPr>
          <w:rFonts w:ascii="Times New Roman" w:hAnsi="Times New Roman" w:cs="Times New Roman"/>
          <w:sz w:val="28"/>
          <w:szCs w:val="28"/>
        </w:rPr>
        <w:t xml:space="preserve"> Иркутского района и Иркутского районного муниципального образования </w:t>
      </w:r>
      <w:r w:rsidR="00373CE5" w:rsidRPr="00373CE5">
        <w:rPr>
          <w:rFonts w:ascii="Times New Roman" w:hAnsi="Times New Roman" w:cs="Times New Roman"/>
          <w:sz w:val="28"/>
          <w:szCs w:val="28"/>
          <w:highlight w:val="yellow"/>
        </w:rPr>
        <w:t>Иркутской области</w:t>
      </w:r>
      <w:r w:rsidR="00373CE5" w:rsidRPr="00373CE5">
        <w:rPr>
          <w:rFonts w:ascii="Times New Roman" w:hAnsi="Times New Roman" w:cs="Times New Roman"/>
          <w:sz w:val="28"/>
          <w:szCs w:val="28"/>
        </w:rPr>
        <w:t xml:space="preserve">  путем их объединения без изменения границ иных муниципальных образований с созданием вновь образованного муниципального образования – Иркутский муниципальный округ Иркутской област</w:t>
      </w:r>
      <w:r w:rsidR="00373CE5" w:rsidRPr="00373CE5">
        <w:rPr>
          <w:rFonts w:ascii="Times New Roman" w:hAnsi="Times New Roman" w:cs="Times New Roman"/>
          <w:sz w:val="28"/>
          <w:szCs w:val="28"/>
        </w:rPr>
        <w:t>и</w:t>
      </w:r>
      <w:r w:rsidRPr="00373CE5">
        <w:rPr>
          <w:rFonts w:ascii="Times New Roman" w:hAnsi="Times New Roman" w:cs="Times New Roman"/>
          <w:sz w:val="28"/>
          <w:szCs w:val="28"/>
        </w:rPr>
        <w:t>»</w:t>
      </w:r>
    </w:p>
    <w:p w:rsidR="00752C7C" w:rsidRPr="00373CE5" w:rsidRDefault="00752C7C" w:rsidP="00373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 xml:space="preserve">Правовым основанием преобразования </w:t>
      </w:r>
      <w:r w:rsidR="00373CE5" w:rsidRPr="00373CE5">
        <w:rPr>
          <w:rFonts w:ascii="Times New Roman" w:hAnsi="Times New Roman" w:cs="Times New Roman"/>
          <w:sz w:val="28"/>
          <w:szCs w:val="28"/>
        </w:rPr>
        <w:t>Мамонского</w:t>
      </w:r>
      <w:r w:rsidRPr="00373CE5">
        <w:rPr>
          <w:rFonts w:ascii="Times New Roman" w:hAnsi="Times New Roman" w:cs="Times New Roman"/>
          <w:sz w:val="28"/>
          <w:szCs w:val="28"/>
        </w:rPr>
        <w:t xml:space="preserve"> поселения, входящего в состав Иркутского районного муниципального образования, путем объединения с другими муниципальными образованиями первого уровня, входящими в Иркутский район, являются положения Конституции Российской Федерации, ст.13 Федерального закона от 6 октября 2003 года № 131-ФЗ «Об общих принципах организации местного самоуправления в Российской Федерации» (далее - Федеральный закон № 131-ФЗ), </w:t>
      </w:r>
      <w:r w:rsidR="00373CE5" w:rsidRPr="00373CE5">
        <w:rPr>
          <w:rFonts w:ascii="Times New Roman" w:hAnsi="Times New Roman" w:cs="Times New Roman"/>
          <w:sz w:val="28"/>
          <w:szCs w:val="28"/>
        </w:rPr>
        <w:t>Мамонского</w:t>
      </w:r>
      <w:r w:rsidRPr="00373CE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 </w:t>
      </w: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 xml:space="preserve">Преобразование в Иркутский муниципальный округ предлагается в целях ускорения социально-экономического развития муниципальных образований и повышения уровня жизни проживающего в них населения  и не влечет за собой изменение статуса населенных пунктов, входящих в состав </w:t>
      </w:r>
      <w:r w:rsidR="00373CE5" w:rsidRPr="00373CE5">
        <w:rPr>
          <w:rFonts w:ascii="Times New Roman" w:hAnsi="Times New Roman" w:cs="Times New Roman"/>
          <w:sz w:val="28"/>
          <w:szCs w:val="28"/>
        </w:rPr>
        <w:t>Мамонского</w:t>
      </w:r>
      <w:r w:rsidRPr="00373CE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 </w:t>
      </w:r>
    </w:p>
    <w:p w:rsidR="00752C7C" w:rsidRPr="00373CE5" w:rsidRDefault="00752C7C" w:rsidP="00373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CE5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Муниципальный округ - несколько объединенных общей территорией населенных пунктов, не являющихся муниципальными образованиями, в которых местное самоуправление осуществляется населением непосредственно и (или) через выборные и иные органы местного самоуправления, которые могут осуществлять отдельные государственные полномочия, передаваемые органам местного самоуправления федеральными законами и законами субъектов Российской Федерации.</w:t>
      </w: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В настоящее время местное самоуправление осуществляется через сельские и городские поселения, которые объединены в муниципальный район. В состав Иркутского района входит 21 муниципальное образование. При преобразовании в муниципальный округ все поселения, входившие в состав района, утрачивают статус муниципального образования.</w:t>
      </w:r>
    </w:p>
    <w:p w:rsidR="00752C7C" w:rsidRPr="00373CE5" w:rsidRDefault="00752C7C" w:rsidP="00373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Причины перехода в муниципальный округ:</w:t>
      </w: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1) реформа, проводимая на федеральном уровне, цель которой повысить эффективность деятельности органов местного самоуправления. В 2019 году в Федеральный закон № 131-ФЗ были внесены изменения, предлагающие  новый вид муниципалитета — муниципальный округ;</w:t>
      </w:r>
    </w:p>
    <w:p w:rsidR="00373CE5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 xml:space="preserve">2) повышение оперативности решения большинства вопросов на территориях поселений, в том числе с привлечением специалистов, которые </w:t>
      </w:r>
      <w:r w:rsidRPr="00373CE5">
        <w:rPr>
          <w:rFonts w:ascii="Times New Roman" w:hAnsi="Times New Roman" w:cs="Times New Roman"/>
          <w:sz w:val="28"/>
          <w:szCs w:val="28"/>
        </w:rPr>
        <w:lastRenderedPageBreak/>
        <w:t>осуществляют деятельность в районе, исключение ежегодной передачи полномочий между поселением и районом;</w:t>
      </w: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При переходе в округ вместо администрации района будет администрация муниципального округа, которую будет возглавлять глава муниципального округа, а вместо администраций поселений – территориальные подразделения - администрации административных округов, возглавляемые главами – руководителями административных округов. Руководители (главы) административных округов назначаются на должность и подчиняются главе муниципального округа. Депутатов сельских,  городских поселений не будет. В переходный период будут формироваться органы местного самоуправления муниципального округа.  До формирования органов местного самоуправления округа (сентябрь 2025 года) будут работать прежние органы МСУ (Дума, администрация и Глава поселения). До 01.01.2026 года  исполня</w:t>
      </w:r>
      <w:r w:rsidR="006F168C" w:rsidRPr="00373CE5">
        <w:rPr>
          <w:rFonts w:ascii="Times New Roman" w:hAnsi="Times New Roman" w:cs="Times New Roman"/>
          <w:sz w:val="28"/>
          <w:szCs w:val="28"/>
        </w:rPr>
        <w:t>ются финансовые обязательства п</w:t>
      </w:r>
      <w:r w:rsidRPr="00373CE5">
        <w:rPr>
          <w:rFonts w:ascii="Times New Roman" w:hAnsi="Times New Roman" w:cs="Times New Roman"/>
          <w:sz w:val="28"/>
          <w:szCs w:val="28"/>
        </w:rPr>
        <w:t>оселений.</w:t>
      </w: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Преимущества новой модели управления:</w:t>
      </w: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1) упрощенная схема управления территорией и передача ответственности за</w:t>
      </w: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осуществление местного самоуправления на более высокий уровень, что повлечет за собой повышение административной управляемости;</w:t>
      </w: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2) решение вопросов местного значения одним исполнительно распорядительным органом;</w:t>
      </w: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3) сокращение расходов на проведение местных выборов;</w:t>
      </w: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4) создание единой нормативной базы;</w:t>
      </w: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5) утверждение единого территориального планирования;</w:t>
      </w: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6) принятие единого бюджета муниципального округа;</w:t>
      </w: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7) укрепление кадрового потенциала органов местного самоуправления.</w:t>
      </w: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8) единый подход к налогообложению.</w:t>
      </w:r>
    </w:p>
    <w:p w:rsidR="00752C7C" w:rsidRPr="00373CE5" w:rsidRDefault="00752C7C" w:rsidP="00373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C7C" w:rsidRPr="00373CE5" w:rsidRDefault="00752C7C" w:rsidP="0037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>Объединение муниципальных образований в муниципальный округ позволит:</w:t>
      </w:r>
    </w:p>
    <w:p w:rsidR="00752C7C" w:rsidRPr="00373CE5" w:rsidRDefault="00752C7C" w:rsidP="00373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CE5">
        <w:rPr>
          <w:rFonts w:ascii="Times New Roman" w:hAnsi="Times New Roman" w:cs="Times New Roman"/>
          <w:sz w:val="28"/>
          <w:szCs w:val="28"/>
        </w:rPr>
        <w:t xml:space="preserve">- консолидировать финансовые ресурсы, что увеличивает возможности по оперативному решению конкретных задач и вопросов, включая возможности участия в реализации мероприятий государственных и региональных программ (если муниципальное образование поселенческого уровня в отдельности не имеет средств на обеспечение условий </w:t>
      </w:r>
      <w:proofErr w:type="spellStart"/>
      <w:r w:rsidRPr="00373CE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73CE5">
        <w:rPr>
          <w:rFonts w:ascii="Times New Roman" w:hAnsi="Times New Roman" w:cs="Times New Roman"/>
          <w:sz w:val="28"/>
          <w:szCs w:val="28"/>
        </w:rPr>
        <w:t>, то в совокупности проблема может быть исключена);</w:t>
      </w:r>
    </w:p>
    <w:p w:rsidR="00752C7C" w:rsidRPr="00373CE5" w:rsidRDefault="00752C7C" w:rsidP="00373CE5">
      <w:pPr>
        <w:spacing w:after="0" w:line="240" w:lineRule="auto"/>
        <w:jc w:val="both"/>
      </w:pPr>
      <w:r w:rsidRPr="00373CE5">
        <w:rPr>
          <w:rFonts w:ascii="Times New Roman" w:hAnsi="Times New Roman" w:cs="Times New Roman"/>
          <w:sz w:val="28"/>
          <w:szCs w:val="28"/>
        </w:rPr>
        <w:t>- оперативно и более эффективно решать вопросы местного значения.</w:t>
      </w:r>
    </w:p>
    <w:p w:rsidR="00752C7C" w:rsidRPr="00373CE5" w:rsidRDefault="00752C7C" w:rsidP="00373CE5">
      <w:pPr>
        <w:spacing w:line="240" w:lineRule="auto"/>
      </w:pPr>
    </w:p>
    <w:bookmarkEnd w:id="0"/>
    <w:p w:rsidR="00E538EA" w:rsidRPr="00373CE5" w:rsidRDefault="00E538EA"/>
    <w:sectPr w:rsidR="00E538EA" w:rsidRPr="00373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4CF6"/>
    <w:rsid w:val="00373CE5"/>
    <w:rsid w:val="006F168C"/>
    <w:rsid w:val="00752C7C"/>
    <w:rsid w:val="00C14CF6"/>
    <w:rsid w:val="00E5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FAD3D"/>
  <w15:docId w15:val="{EB9AA8DA-9453-4E13-85D9-E3A4BDBAF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3C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672</Words>
  <Characters>3837</Characters>
  <Application>Microsoft Office Word</Application>
  <DocSecurity>0</DocSecurity>
  <Lines>31</Lines>
  <Paragraphs>8</Paragraphs>
  <ScaleCrop>false</ScaleCrop>
  <Company>AIRMO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Клейн Наталья Теодоровна</dc:creator>
  <cp:keywords/>
  <dc:description/>
  <cp:lastModifiedBy>User</cp:lastModifiedBy>
  <cp:revision>4</cp:revision>
  <cp:lastPrinted>2024-07-03T06:24:00Z</cp:lastPrinted>
  <dcterms:created xsi:type="dcterms:W3CDTF">2024-07-03T03:37:00Z</dcterms:created>
  <dcterms:modified xsi:type="dcterms:W3CDTF">2024-07-03T06:30:00Z</dcterms:modified>
</cp:coreProperties>
</file>