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46F" w:rsidRPr="0075008F" w:rsidRDefault="0029446F" w:rsidP="0029446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РОССИЙСКАЯ ФЕДЕРАЦИЯ</w:t>
      </w:r>
    </w:p>
    <w:p w:rsidR="0029446F" w:rsidRPr="0075008F" w:rsidRDefault="0029446F" w:rsidP="0029446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29446F" w:rsidRPr="0075008F" w:rsidRDefault="0029446F" w:rsidP="0029446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29446F" w:rsidRPr="0075008F" w:rsidRDefault="0029446F" w:rsidP="0029446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29446F" w:rsidRDefault="0029446F" w:rsidP="0029446F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29446F" w:rsidRPr="0075008F" w:rsidRDefault="0029446F" w:rsidP="0029446F">
      <w:pPr>
        <w:jc w:val="center"/>
        <w:rPr>
          <w:sz w:val="32"/>
          <w:szCs w:val="32"/>
        </w:rPr>
      </w:pPr>
    </w:p>
    <w:p w:rsidR="0029446F" w:rsidRPr="00B608F3" w:rsidRDefault="0029446F" w:rsidP="0029446F">
      <w:pPr>
        <w:jc w:val="center"/>
        <w:rPr>
          <w:rFonts w:eastAsia="Batang"/>
          <w:b/>
          <w:sz w:val="32"/>
          <w:szCs w:val="32"/>
        </w:rPr>
      </w:pPr>
      <w:r w:rsidRPr="00B608F3">
        <w:rPr>
          <w:rFonts w:eastAsia="Batang"/>
          <w:b/>
          <w:sz w:val="32"/>
          <w:szCs w:val="32"/>
        </w:rPr>
        <w:t>РАСПОРЯЖЕНИЕ</w:t>
      </w:r>
    </w:p>
    <w:p w:rsidR="0029446F" w:rsidRPr="006E25A6" w:rsidRDefault="0029446F" w:rsidP="0029446F">
      <w:pPr>
        <w:jc w:val="center"/>
        <w:rPr>
          <w:rFonts w:ascii="Georgia" w:eastAsia="Batang" w:hAnsi="Georgia" w:cs="Arial Unicode MS"/>
          <w:b/>
          <w:sz w:val="28"/>
          <w:szCs w:val="28"/>
        </w:rPr>
      </w:pPr>
    </w:p>
    <w:p w:rsidR="0029446F" w:rsidRPr="00A76147" w:rsidRDefault="0029446F" w:rsidP="0029446F">
      <w:pPr>
        <w:ind w:right="3967"/>
        <w:jc w:val="both"/>
        <w:rPr>
          <w:sz w:val="16"/>
          <w:szCs w:val="16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29.03.2024г.  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 21    </w:t>
      </w:r>
      <w:r w:rsidRPr="00A76147">
        <w:rPr>
          <w:color w:val="FFFFFF"/>
          <w:sz w:val="28"/>
          <w:u w:val="single" w:color="000000"/>
        </w:rPr>
        <w:t>р</w:t>
      </w:r>
    </w:p>
    <w:p w:rsidR="0029446F" w:rsidRDefault="0029446F" w:rsidP="0029446F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29446F" w:rsidRDefault="0029446F" w:rsidP="0029446F">
      <w:pPr>
        <w:pStyle w:val="ConsPlusNormal"/>
        <w:widowControl/>
        <w:jc w:val="both"/>
        <w:rPr>
          <w:sz w:val="20"/>
          <w:szCs w:val="20"/>
        </w:rPr>
      </w:pPr>
    </w:p>
    <w:p w:rsidR="0029446F" w:rsidRDefault="0029446F" w:rsidP="0029446F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 xml:space="preserve">на </w:t>
      </w:r>
      <w:r w:rsidRPr="00447661">
        <w:rPr>
          <w:sz w:val="28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:rsidR="0029446F" w:rsidRDefault="0029446F" w:rsidP="0029446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29446F" w:rsidRDefault="0029446F" w:rsidP="0029446F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29446F" w:rsidRDefault="0029446F" w:rsidP="0029446F">
      <w:pPr>
        <w:ind w:firstLine="709"/>
        <w:jc w:val="both"/>
        <w:rPr>
          <w:sz w:val="28"/>
          <w:szCs w:val="28"/>
          <w:u w:val="single"/>
        </w:rPr>
      </w:pPr>
    </w:p>
    <w:p w:rsidR="0029446F" w:rsidRDefault="0029446F" w:rsidP="0029446F">
      <w:pPr>
        <w:ind w:firstLine="709"/>
        <w:jc w:val="both"/>
        <w:rPr>
          <w:sz w:val="28"/>
          <w:szCs w:val="28"/>
          <w:lang w:eastAsia="ru-RU"/>
        </w:rPr>
      </w:pPr>
      <w:r w:rsidRPr="00102923">
        <w:rPr>
          <w:sz w:val="28"/>
          <w:szCs w:val="28"/>
          <w:lang w:eastAsia="ru-RU"/>
        </w:rPr>
        <w:t xml:space="preserve">1. </w:t>
      </w:r>
      <w:r w:rsidRPr="00447661">
        <w:rPr>
          <w:sz w:val="28"/>
          <w:szCs w:val="28"/>
          <w:lang w:eastAsia="ru-RU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</w:t>
      </w:r>
      <w:r>
        <w:rPr>
          <w:sz w:val="28"/>
          <w:szCs w:val="28"/>
          <w:lang w:eastAsia="ru-RU"/>
        </w:rPr>
        <w:t>величения</w:t>
      </w:r>
      <w:r w:rsidRPr="00447661">
        <w:rPr>
          <w:sz w:val="28"/>
          <w:szCs w:val="28"/>
          <w:lang w:eastAsia="ru-RU"/>
        </w:rPr>
        <w:t xml:space="preserve"> м</w:t>
      </w:r>
      <w:r>
        <w:rPr>
          <w:sz w:val="28"/>
          <w:szCs w:val="28"/>
          <w:lang w:eastAsia="ru-RU"/>
        </w:rPr>
        <w:t>аксимальной</w:t>
      </w:r>
      <w:r w:rsidRPr="00447661">
        <w:rPr>
          <w:sz w:val="28"/>
          <w:szCs w:val="28"/>
          <w:lang w:eastAsia="ru-RU"/>
        </w:rPr>
        <w:t xml:space="preserve"> площади земельного участка, расположенного по адресу: Иркутская область, Иркутский район, с. Мамоны, ул. </w:t>
      </w:r>
      <w:r>
        <w:rPr>
          <w:sz w:val="28"/>
          <w:szCs w:val="28"/>
          <w:lang w:eastAsia="ru-RU"/>
        </w:rPr>
        <w:t>Горная</w:t>
      </w:r>
      <w:r w:rsidRPr="00447661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32</w:t>
      </w:r>
      <w:r w:rsidRPr="00447661">
        <w:rPr>
          <w:sz w:val="28"/>
          <w:szCs w:val="28"/>
          <w:lang w:eastAsia="ru-RU"/>
        </w:rPr>
        <w:t>, кадастровый номер 38:06:13010</w:t>
      </w:r>
      <w:r>
        <w:rPr>
          <w:sz w:val="28"/>
          <w:szCs w:val="28"/>
          <w:lang w:eastAsia="ru-RU"/>
        </w:rPr>
        <w:t>1</w:t>
      </w:r>
      <w:r w:rsidRPr="00447661">
        <w:rPr>
          <w:sz w:val="28"/>
          <w:szCs w:val="28"/>
          <w:lang w:eastAsia="ru-RU"/>
        </w:rPr>
        <w:t>:</w:t>
      </w:r>
      <w:r>
        <w:rPr>
          <w:sz w:val="28"/>
          <w:szCs w:val="28"/>
          <w:lang w:eastAsia="ru-RU"/>
        </w:rPr>
        <w:t>506</w:t>
      </w:r>
      <w:r w:rsidRPr="00447661">
        <w:rPr>
          <w:sz w:val="28"/>
          <w:szCs w:val="28"/>
          <w:lang w:eastAsia="ru-RU"/>
        </w:rPr>
        <w:t xml:space="preserve">, с </w:t>
      </w:r>
      <w:r>
        <w:rPr>
          <w:sz w:val="28"/>
          <w:szCs w:val="28"/>
          <w:lang w:eastAsia="ru-RU"/>
        </w:rPr>
        <w:t>2</w:t>
      </w:r>
      <w:r w:rsidRPr="00447661">
        <w:rPr>
          <w:sz w:val="28"/>
          <w:szCs w:val="28"/>
          <w:lang w:eastAsia="ru-RU"/>
        </w:rPr>
        <w:t xml:space="preserve">000 кв.м. до </w:t>
      </w:r>
      <w:r>
        <w:rPr>
          <w:sz w:val="28"/>
          <w:szCs w:val="28"/>
          <w:lang w:eastAsia="ru-RU"/>
        </w:rPr>
        <w:t>2057,09</w:t>
      </w:r>
      <w:r w:rsidRPr="00447661">
        <w:rPr>
          <w:sz w:val="28"/>
          <w:szCs w:val="28"/>
          <w:lang w:eastAsia="ru-RU"/>
        </w:rPr>
        <w:t xml:space="preserve"> кв.м.</w:t>
      </w:r>
    </w:p>
    <w:p w:rsidR="0029446F" w:rsidRDefault="0029446F" w:rsidP="002944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102923">
        <w:rPr>
          <w:sz w:val="28"/>
          <w:szCs w:val="28"/>
          <w:lang w:eastAsia="ru-RU"/>
        </w:rPr>
        <w:t xml:space="preserve">.  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p w:rsidR="0029446F" w:rsidRDefault="0029446F" w:rsidP="0029446F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29446F" w:rsidRDefault="0029446F" w:rsidP="0029446F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29446F" w:rsidRPr="00180C2A" w:rsidRDefault="0029446F" w:rsidP="0029446F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Глава </w:t>
      </w:r>
      <w:r w:rsidRPr="00180C2A">
        <w:rPr>
          <w:sz w:val="28"/>
          <w:szCs w:val="28"/>
          <w:lang w:eastAsia="ru-RU"/>
        </w:rPr>
        <w:t>Мамонского</w:t>
      </w:r>
    </w:p>
    <w:p w:rsidR="0029446F" w:rsidRPr="00B75580" w:rsidRDefault="0029446F" w:rsidP="0029446F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>Д. А. Степанов</w:t>
      </w: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54"/>
    <w:rsid w:val="0029446F"/>
    <w:rsid w:val="006C0B77"/>
    <w:rsid w:val="008242FF"/>
    <w:rsid w:val="00842354"/>
    <w:rsid w:val="00870751"/>
    <w:rsid w:val="00922C48"/>
    <w:rsid w:val="00B915B7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AD3B0-096D-4C5D-A639-7FB43DDB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4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9446F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2944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94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2024-12-16T06:23:00Z</dcterms:created>
  <dcterms:modified xsi:type="dcterms:W3CDTF">2024-12-16T06:23:00Z</dcterms:modified>
</cp:coreProperties>
</file>