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61F5" w14:textId="65C36B27" w:rsidR="00F12C76" w:rsidRDefault="004478E8" w:rsidP="006C0B77">
      <w:pPr>
        <w:spacing w:after="0"/>
        <w:ind w:firstLine="709"/>
        <w:jc w:val="both"/>
      </w:pPr>
      <w:bookmarkStart w:id="0" w:name="_GoBack"/>
      <w:bookmarkEnd w:id="0"/>
      <w:r>
        <w:t xml:space="preserve">Служба ветеринарии Иркутской области информирует жителей, что на территории Иркутской области, </w:t>
      </w:r>
      <w:proofErr w:type="spellStart"/>
      <w:r>
        <w:t>Усть-Илинского</w:t>
      </w:r>
      <w:proofErr w:type="spellEnd"/>
      <w:r>
        <w:t xml:space="preserve"> района, выявлен случай бешенства у домашней собаки.</w:t>
      </w:r>
    </w:p>
    <w:p w14:paraId="3D57D5DC" w14:textId="1D23231D" w:rsidR="004478E8" w:rsidRDefault="004478E8" w:rsidP="006C0B77">
      <w:pPr>
        <w:spacing w:after="0"/>
        <w:ind w:firstLine="709"/>
        <w:jc w:val="both"/>
      </w:pPr>
      <w:r>
        <w:t>Бешенство – острая инфекционная болезнь, общее для животных и человека.</w:t>
      </w:r>
    </w:p>
    <w:p w14:paraId="67A4CE0D" w14:textId="1807AD1D" w:rsidR="004478E8" w:rsidRDefault="004478E8" w:rsidP="006C0B77">
      <w:pPr>
        <w:spacing w:after="0"/>
        <w:ind w:firstLine="709"/>
        <w:jc w:val="both"/>
      </w:pPr>
      <w:r>
        <w:t>Это заболевание с необратимыми поражениями центральной нервной системы, которое можно предупредить с помощью вакцинации.</w:t>
      </w:r>
    </w:p>
    <w:p w14:paraId="40928E52" w14:textId="76998F98" w:rsidR="004478E8" w:rsidRDefault="004478E8" w:rsidP="006C0B77">
      <w:pPr>
        <w:spacing w:after="0"/>
        <w:ind w:firstLine="709"/>
        <w:jc w:val="both"/>
      </w:pPr>
      <w:r>
        <w:t>Источником бешенства являются как дикие, так и домашние животные. Заражение происходит при укусе инфицированного животного, а также при попадании слюны больного животного на поврежденную кожу или слизистую оболочку.</w:t>
      </w:r>
    </w:p>
    <w:p w14:paraId="740A071B" w14:textId="7D647E34" w:rsidR="004478E8" w:rsidRDefault="004478E8" w:rsidP="006C0B77">
      <w:pPr>
        <w:spacing w:after="0"/>
        <w:ind w:firstLine="709"/>
        <w:jc w:val="both"/>
      </w:pPr>
      <w:r>
        <w:t xml:space="preserve">ОГБУ «Иркутская районная СББЖ» ежегодно проводит профилактическую иммунизацию собак и кошек против бешенства – </w:t>
      </w:r>
      <w:r w:rsidRPr="004478E8">
        <w:rPr>
          <w:b/>
          <w:bCs/>
          <w:u w:val="single"/>
        </w:rPr>
        <w:t>бесплатно.</w:t>
      </w:r>
    </w:p>
    <w:p w14:paraId="7B516E94" w14:textId="0CF2B3FF" w:rsidR="004478E8" w:rsidRDefault="004478E8" w:rsidP="006C0B77">
      <w:pPr>
        <w:spacing w:after="0"/>
        <w:ind w:firstLine="709"/>
        <w:jc w:val="both"/>
      </w:pPr>
      <w:r>
        <w:t>Вакцинацию животных от бешенства можно провести:</w:t>
      </w:r>
    </w:p>
    <w:p w14:paraId="729704F8" w14:textId="2C829529" w:rsidR="004478E8" w:rsidRDefault="004478E8" w:rsidP="006C0B77">
      <w:pPr>
        <w:spacing w:after="0"/>
        <w:ind w:firstLine="709"/>
        <w:jc w:val="both"/>
      </w:pPr>
      <w:r>
        <w:t>- Ветеринарный пункт «Мамоновский» с. Мамоны, ул. Центральная,15, тел. 8(3952) 560-406.</w:t>
      </w:r>
    </w:p>
    <w:p w14:paraId="43351B8E" w14:textId="77777777" w:rsidR="004478E8" w:rsidRDefault="004478E8" w:rsidP="006C0B77">
      <w:pPr>
        <w:spacing w:after="0"/>
        <w:ind w:firstLine="709"/>
        <w:jc w:val="both"/>
      </w:pPr>
    </w:p>
    <w:sectPr w:rsidR="004478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8"/>
    <w:rsid w:val="004478E8"/>
    <w:rsid w:val="006C0B77"/>
    <w:rsid w:val="008242FF"/>
    <w:rsid w:val="00870751"/>
    <w:rsid w:val="00922C48"/>
    <w:rsid w:val="00B915B7"/>
    <w:rsid w:val="00EA59DF"/>
    <w:rsid w:val="00EC110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38BE"/>
  <w15:chartTrackingRefBased/>
  <w15:docId w15:val="{5D4CF7A6-F2F5-4BCD-B8E1-2DA612A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2023-06-27T02:22:00Z</dcterms:created>
  <dcterms:modified xsi:type="dcterms:W3CDTF">2023-06-27T02:31:00Z</dcterms:modified>
</cp:coreProperties>
</file>